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9C1" w:rsidRDefault="00A029C1" w:rsidP="00A029C1">
      <w:pPr>
        <w:pBdr>
          <w:bottom w:val="single" w:sz="12" w:space="7" w:color="000000"/>
        </w:pBdr>
        <w:spacing w:after="0"/>
        <w:jc w:val="center"/>
        <w:rPr>
          <w:b/>
          <w:szCs w:val="28"/>
        </w:rPr>
      </w:pPr>
      <w:r w:rsidRPr="0040294F">
        <w:rPr>
          <w:b/>
          <w:szCs w:val="28"/>
        </w:rPr>
        <w:t>МУНИЦИПАЛЬНОЕ ДОШКОЛЬНОЕ ОБРАЗОВАТЕЛЬНОЕ УЧРЕЖДЕНИЕ</w:t>
      </w:r>
    </w:p>
    <w:p w:rsidR="00A029C1" w:rsidRPr="0040294F" w:rsidRDefault="00A029C1" w:rsidP="00A029C1">
      <w:pPr>
        <w:pBdr>
          <w:bottom w:val="single" w:sz="12" w:space="7" w:color="000000"/>
        </w:pBdr>
        <w:spacing w:after="0"/>
        <w:jc w:val="center"/>
        <w:rPr>
          <w:b/>
          <w:szCs w:val="28"/>
        </w:rPr>
      </w:pPr>
      <w:r w:rsidRPr="0040294F">
        <w:rPr>
          <w:b/>
          <w:szCs w:val="28"/>
        </w:rPr>
        <w:t xml:space="preserve"> «ЦЕНТР РАЗВИТИЯ РЕБЕНКА «ДЕТСКИЙ САД «УМКА» Г. НАДЫМА» </w:t>
      </w:r>
    </w:p>
    <w:p w:rsidR="00A029C1" w:rsidRPr="0040294F" w:rsidRDefault="00A029C1" w:rsidP="00A029C1">
      <w:pPr>
        <w:pBdr>
          <w:bottom w:val="single" w:sz="12" w:space="7" w:color="000000"/>
        </w:pBdr>
        <w:spacing w:after="0"/>
        <w:jc w:val="center"/>
        <w:rPr>
          <w:b/>
          <w:szCs w:val="28"/>
        </w:rPr>
      </w:pPr>
      <w:r w:rsidRPr="0040294F">
        <w:rPr>
          <w:b/>
          <w:szCs w:val="28"/>
        </w:rPr>
        <w:t>(МДОУ «ДЕТСКИЙ САД  «УМКА»)</w:t>
      </w:r>
    </w:p>
    <w:p w:rsidR="00A029C1" w:rsidRPr="0040294F" w:rsidRDefault="00A029C1" w:rsidP="00A029C1">
      <w:pPr>
        <w:spacing w:after="0"/>
        <w:jc w:val="center"/>
        <w:rPr>
          <w:noProof/>
          <w:sz w:val="20"/>
          <w:szCs w:val="20"/>
        </w:rPr>
      </w:pPr>
      <w:r w:rsidRPr="0040294F">
        <w:rPr>
          <w:noProof/>
          <w:sz w:val="20"/>
          <w:szCs w:val="20"/>
        </w:rPr>
        <w:t>ул.Кедровая стр.10, г.Надым, Ямало-Ненецкий автономный округ, 629730</w:t>
      </w:r>
    </w:p>
    <w:p w:rsidR="00A029C1" w:rsidRPr="0040294F" w:rsidRDefault="00A029C1" w:rsidP="00A029C1">
      <w:pPr>
        <w:spacing w:after="0"/>
        <w:jc w:val="center"/>
        <w:rPr>
          <w:sz w:val="20"/>
          <w:lang w:val="en-US"/>
        </w:rPr>
      </w:pPr>
      <w:r w:rsidRPr="0040294F">
        <w:rPr>
          <w:noProof/>
          <w:sz w:val="20"/>
          <w:szCs w:val="20"/>
          <w:lang w:val="en-US"/>
        </w:rPr>
        <w:t xml:space="preserve">E-mail: </w:t>
      </w:r>
      <w:hyperlink r:id="rId6" w:history="1">
        <w:r w:rsidRPr="0040294F">
          <w:rPr>
            <w:noProof/>
            <w:color w:val="0000FF"/>
            <w:sz w:val="20"/>
            <w:u w:val="single"/>
            <w:lang w:val="en-US"/>
          </w:rPr>
          <w:t>ymkanadym@mail.ru</w:t>
        </w:r>
      </w:hyperlink>
      <w:r w:rsidRPr="0040294F">
        <w:rPr>
          <w:rFonts w:ascii="Calibri" w:hAnsi="Calibri"/>
          <w:lang w:val="en-US"/>
        </w:rPr>
        <w:t xml:space="preserve">     </w:t>
      </w:r>
      <w:r w:rsidRPr="0040294F">
        <w:rPr>
          <w:sz w:val="20"/>
        </w:rPr>
        <w:t>Сайт</w:t>
      </w:r>
      <w:r w:rsidRPr="0040294F">
        <w:rPr>
          <w:sz w:val="20"/>
          <w:lang w:val="en-US"/>
        </w:rPr>
        <w:t xml:space="preserve">: </w:t>
      </w:r>
      <w:hyperlink r:id="rId7" w:history="1">
        <w:r w:rsidRPr="0040294F">
          <w:rPr>
            <w:color w:val="0000FF"/>
            <w:sz w:val="20"/>
            <w:u w:val="single"/>
            <w:lang w:val="en-US"/>
          </w:rPr>
          <w:t>http://www.umka-nadym.ru</w:t>
        </w:r>
      </w:hyperlink>
    </w:p>
    <w:p w:rsidR="00A029C1" w:rsidRPr="0040294F" w:rsidRDefault="00A029C1" w:rsidP="00A029C1">
      <w:pPr>
        <w:spacing w:after="0"/>
        <w:jc w:val="center"/>
        <w:rPr>
          <w:sz w:val="20"/>
          <w:szCs w:val="20"/>
        </w:rPr>
      </w:pPr>
      <w:r w:rsidRPr="0040294F">
        <w:rPr>
          <w:sz w:val="20"/>
          <w:szCs w:val="20"/>
        </w:rPr>
        <w:t>ОКПО 12486077, ОГРН 1128903001105, ИНН /КПП 8903002162/890301001</w:t>
      </w:r>
    </w:p>
    <w:p w:rsidR="00A029C1" w:rsidRDefault="00A029C1" w:rsidP="00A029C1">
      <w:pPr>
        <w:spacing w:after="0"/>
        <w:ind w:firstLine="708"/>
        <w:jc w:val="both"/>
        <w:rPr>
          <w:b/>
          <w:sz w:val="28"/>
          <w:szCs w:val="28"/>
        </w:rPr>
      </w:pPr>
      <w:r w:rsidRPr="00D868CA">
        <w:rPr>
          <w:b/>
          <w:sz w:val="28"/>
          <w:szCs w:val="28"/>
        </w:rPr>
        <w:t xml:space="preserve"> </w:t>
      </w:r>
    </w:p>
    <w:p w:rsidR="00A029C1" w:rsidRDefault="00A029C1" w:rsidP="00A029C1">
      <w:pPr>
        <w:spacing w:after="0"/>
        <w:ind w:firstLine="708"/>
        <w:jc w:val="both"/>
        <w:rPr>
          <w:b/>
          <w:sz w:val="28"/>
          <w:szCs w:val="28"/>
        </w:rPr>
      </w:pPr>
    </w:p>
    <w:p w:rsidR="00A029C1" w:rsidRDefault="00A029C1" w:rsidP="00A029C1">
      <w:pPr>
        <w:spacing w:after="0"/>
        <w:ind w:firstLine="708"/>
        <w:jc w:val="both"/>
        <w:rPr>
          <w:b/>
          <w:sz w:val="28"/>
          <w:szCs w:val="28"/>
        </w:rPr>
      </w:pPr>
    </w:p>
    <w:p w:rsidR="00A029C1" w:rsidRDefault="00A029C1" w:rsidP="00A029C1">
      <w:pPr>
        <w:spacing w:after="0"/>
        <w:ind w:firstLine="708"/>
        <w:jc w:val="both"/>
        <w:rPr>
          <w:b/>
          <w:sz w:val="28"/>
          <w:szCs w:val="28"/>
        </w:rPr>
      </w:pPr>
    </w:p>
    <w:p w:rsidR="001314EF" w:rsidRDefault="001314EF" w:rsidP="00A029C1">
      <w:pPr>
        <w:spacing w:after="0"/>
        <w:ind w:firstLine="708"/>
        <w:jc w:val="center"/>
        <w:rPr>
          <w:b/>
          <w:sz w:val="28"/>
          <w:szCs w:val="28"/>
        </w:rPr>
      </w:pPr>
    </w:p>
    <w:p w:rsidR="00A029C1" w:rsidRDefault="00A74877" w:rsidP="00EB37F2">
      <w:pPr>
        <w:spacing w:after="0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Методическая разработка</w:t>
      </w:r>
    </w:p>
    <w:p w:rsidR="00A029C1" w:rsidRDefault="00A029C1" w:rsidP="00EB37F2">
      <w:pPr>
        <w:spacing w:after="0"/>
        <w:ind w:firstLine="708"/>
        <w:jc w:val="center"/>
        <w:rPr>
          <w:b/>
          <w:sz w:val="28"/>
          <w:szCs w:val="28"/>
        </w:rPr>
      </w:pPr>
    </w:p>
    <w:p w:rsidR="00A4776F" w:rsidRDefault="00873E77" w:rsidP="00CD3A56">
      <w:pPr>
        <w:spacing w:after="0"/>
        <w:ind w:firstLine="708"/>
        <w:jc w:val="center"/>
        <w:rPr>
          <w:b/>
          <w:sz w:val="28"/>
          <w:szCs w:val="28"/>
        </w:rPr>
      </w:pPr>
      <w:r w:rsidRPr="00A74877">
        <w:rPr>
          <w:b/>
          <w:sz w:val="28"/>
          <w:szCs w:val="28"/>
        </w:rPr>
        <w:t>«</w:t>
      </w:r>
      <w:r w:rsidR="00FA4FA8">
        <w:rPr>
          <w:b/>
          <w:sz w:val="28"/>
          <w:szCs w:val="28"/>
        </w:rPr>
        <w:t>Элементы т</w:t>
      </w:r>
      <w:r w:rsidR="00A4776F">
        <w:rPr>
          <w:b/>
          <w:sz w:val="28"/>
          <w:szCs w:val="28"/>
        </w:rPr>
        <w:t>ехнологи</w:t>
      </w:r>
      <w:r w:rsidR="00FA4FA8">
        <w:rPr>
          <w:b/>
          <w:sz w:val="28"/>
          <w:szCs w:val="28"/>
        </w:rPr>
        <w:t>и</w:t>
      </w:r>
      <w:r w:rsidR="00A4776F">
        <w:rPr>
          <w:b/>
          <w:sz w:val="28"/>
          <w:szCs w:val="28"/>
        </w:rPr>
        <w:t xml:space="preserve"> погружения как тренажер непрерывной образовательной системы </w:t>
      </w:r>
    </w:p>
    <w:p w:rsidR="00A4776F" w:rsidRDefault="00A4776F" w:rsidP="00CD3A56">
      <w:pPr>
        <w:spacing w:after="0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деятельность – знания - деятельность»</w:t>
      </w:r>
    </w:p>
    <w:p w:rsidR="00A029C1" w:rsidRDefault="00A029C1" w:rsidP="00A029C1">
      <w:pPr>
        <w:spacing w:after="0"/>
        <w:ind w:firstLine="708"/>
        <w:jc w:val="center"/>
        <w:rPr>
          <w:sz w:val="28"/>
          <w:szCs w:val="28"/>
        </w:rPr>
      </w:pPr>
    </w:p>
    <w:p w:rsidR="00A029C1" w:rsidRDefault="00A029C1" w:rsidP="00983028">
      <w:pPr>
        <w:spacing w:after="0"/>
        <w:ind w:firstLine="708"/>
        <w:jc w:val="both"/>
        <w:rPr>
          <w:sz w:val="28"/>
          <w:szCs w:val="28"/>
        </w:rPr>
      </w:pPr>
    </w:p>
    <w:p w:rsidR="00A029C1" w:rsidRDefault="00A029C1" w:rsidP="00983028">
      <w:pPr>
        <w:spacing w:after="0"/>
        <w:ind w:firstLine="708"/>
        <w:jc w:val="both"/>
        <w:rPr>
          <w:sz w:val="28"/>
          <w:szCs w:val="28"/>
        </w:rPr>
      </w:pPr>
    </w:p>
    <w:p w:rsidR="00A029C1" w:rsidRDefault="00A029C1" w:rsidP="00983028">
      <w:pPr>
        <w:spacing w:after="0"/>
        <w:ind w:firstLine="708"/>
        <w:jc w:val="both"/>
        <w:rPr>
          <w:sz w:val="28"/>
          <w:szCs w:val="28"/>
        </w:rPr>
      </w:pPr>
    </w:p>
    <w:p w:rsidR="00A029C1" w:rsidRDefault="00A029C1" w:rsidP="00983028">
      <w:pPr>
        <w:spacing w:after="0"/>
        <w:ind w:firstLine="708"/>
        <w:jc w:val="both"/>
        <w:rPr>
          <w:sz w:val="28"/>
          <w:szCs w:val="28"/>
        </w:rPr>
      </w:pPr>
    </w:p>
    <w:p w:rsidR="00A029C1" w:rsidRDefault="00A029C1" w:rsidP="00A029C1">
      <w:pPr>
        <w:spacing w:after="0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Выполнила</w:t>
      </w:r>
      <w:r w:rsidR="001314EF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0F182B" w:rsidRPr="00CC7DFA" w:rsidRDefault="00CC7DFA" w:rsidP="000F182B">
      <w:pPr>
        <w:spacing w:after="0"/>
        <w:ind w:firstLine="708"/>
        <w:jc w:val="right"/>
        <w:rPr>
          <w:sz w:val="28"/>
          <w:szCs w:val="28"/>
        </w:rPr>
      </w:pPr>
      <w:r w:rsidRPr="00CC7DFA">
        <w:rPr>
          <w:sz w:val="28"/>
          <w:szCs w:val="28"/>
        </w:rPr>
        <w:t>Латыпова  А.А</w:t>
      </w:r>
      <w:r w:rsidR="000F182B" w:rsidRPr="00CC7DFA">
        <w:rPr>
          <w:sz w:val="28"/>
          <w:szCs w:val="28"/>
        </w:rPr>
        <w:t>., воспитатель</w:t>
      </w:r>
    </w:p>
    <w:p w:rsidR="00A029C1" w:rsidRDefault="00A029C1" w:rsidP="000F182B">
      <w:pPr>
        <w:spacing w:after="0"/>
        <w:ind w:firstLine="708"/>
        <w:rPr>
          <w:sz w:val="28"/>
          <w:szCs w:val="28"/>
        </w:rPr>
      </w:pPr>
    </w:p>
    <w:p w:rsidR="00A029C1" w:rsidRDefault="00A029C1" w:rsidP="00983028">
      <w:pPr>
        <w:spacing w:after="0"/>
        <w:ind w:firstLine="708"/>
        <w:jc w:val="both"/>
        <w:rPr>
          <w:sz w:val="28"/>
          <w:szCs w:val="28"/>
        </w:rPr>
      </w:pPr>
    </w:p>
    <w:p w:rsidR="00A029C1" w:rsidRDefault="00A029C1" w:rsidP="00983028">
      <w:pPr>
        <w:spacing w:after="0"/>
        <w:ind w:firstLine="708"/>
        <w:jc w:val="both"/>
        <w:rPr>
          <w:sz w:val="28"/>
          <w:szCs w:val="28"/>
        </w:rPr>
      </w:pPr>
    </w:p>
    <w:p w:rsidR="00A029C1" w:rsidRDefault="00A029C1" w:rsidP="00983028">
      <w:pPr>
        <w:spacing w:after="0"/>
        <w:ind w:firstLine="708"/>
        <w:jc w:val="both"/>
        <w:rPr>
          <w:sz w:val="28"/>
          <w:szCs w:val="28"/>
        </w:rPr>
      </w:pPr>
    </w:p>
    <w:p w:rsidR="00A029C1" w:rsidRPr="00315D91" w:rsidRDefault="00A049B0" w:rsidP="00EB37F2">
      <w:pPr>
        <w:tabs>
          <w:tab w:val="left" w:pos="1560"/>
        </w:tabs>
        <w:spacing w:after="0"/>
        <w:ind w:firstLine="708"/>
        <w:jc w:val="center"/>
        <w:rPr>
          <w:b/>
          <w:szCs w:val="24"/>
        </w:rPr>
      </w:pPr>
      <w:r w:rsidRPr="00315D91">
        <w:rPr>
          <w:b/>
          <w:szCs w:val="24"/>
        </w:rPr>
        <w:t>Надым 201</w:t>
      </w:r>
      <w:r w:rsidR="00A36D37">
        <w:rPr>
          <w:b/>
          <w:szCs w:val="24"/>
        </w:rPr>
        <w:t>9</w:t>
      </w:r>
      <w:r w:rsidR="00EB37F2">
        <w:rPr>
          <w:b/>
          <w:szCs w:val="24"/>
        </w:rPr>
        <w:t>г.</w:t>
      </w:r>
    </w:p>
    <w:p w:rsidR="003E02FF" w:rsidRDefault="003E02FF" w:rsidP="003E02FF">
      <w:pPr>
        <w:rPr>
          <w:szCs w:val="24"/>
        </w:rPr>
      </w:pPr>
    </w:p>
    <w:p w:rsidR="00FA4FA8" w:rsidRPr="00715608" w:rsidRDefault="00AA1C05" w:rsidP="00715608">
      <w:pPr>
        <w:spacing w:after="0" w:line="240" w:lineRule="auto"/>
        <w:ind w:firstLine="708"/>
        <w:jc w:val="both"/>
        <w:rPr>
          <w:sz w:val="28"/>
          <w:szCs w:val="28"/>
        </w:rPr>
      </w:pPr>
      <w:r w:rsidRPr="00715608">
        <w:rPr>
          <w:rFonts w:eastAsia="Times New Roman"/>
          <w:b/>
          <w:sz w:val="28"/>
          <w:szCs w:val="28"/>
          <w:lang w:eastAsia="ru-RU"/>
        </w:rPr>
        <w:lastRenderedPageBreak/>
        <w:t>Актуальность</w:t>
      </w:r>
      <w:r w:rsidR="00FA4FA8" w:rsidRPr="00715608">
        <w:rPr>
          <w:rFonts w:eastAsia="Times New Roman"/>
          <w:b/>
          <w:sz w:val="28"/>
          <w:szCs w:val="28"/>
          <w:lang w:eastAsia="ru-RU"/>
        </w:rPr>
        <w:t>.</w:t>
      </w:r>
      <w:r w:rsidRPr="00715608">
        <w:rPr>
          <w:rFonts w:eastAsia="Times New Roman"/>
          <w:sz w:val="28"/>
          <w:szCs w:val="28"/>
          <w:lang w:eastAsia="ru-RU"/>
        </w:rPr>
        <w:t xml:space="preserve"> </w:t>
      </w:r>
      <w:r w:rsidR="00FA4FA8" w:rsidRPr="00715608">
        <w:rPr>
          <w:color w:val="000000"/>
          <w:sz w:val="28"/>
          <w:szCs w:val="28"/>
        </w:rPr>
        <w:t xml:space="preserve">Мы живем в условиях стремительного роста информационного потока, который проник практически во все сферы жизни и деятельности человека. Чтобы ребенок не потерялся в разнообразии информации и смог применить на практике полученные </w:t>
      </w:r>
      <w:r w:rsidR="00FA4FA8" w:rsidRPr="00715608">
        <w:rPr>
          <w:sz w:val="28"/>
          <w:szCs w:val="28"/>
        </w:rPr>
        <w:t>знания,</w:t>
      </w:r>
      <w:r w:rsidR="00FA4FA8" w:rsidRPr="00715608">
        <w:rPr>
          <w:color w:val="000000"/>
          <w:sz w:val="28"/>
          <w:szCs w:val="28"/>
        </w:rPr>
        <w:t xml:space="preserve"> на помощь должен придти педагог, который становиться </w:t>
      </w:r>
      <w:r w:rsidR="00FA4FA8" w:rsidRPr="00715608">
        <w:rPr>
          <w:sz w:val="28"/>
          <w:szCs w:val="28"/>
        </w:rPr>
        <w:t xml:space="preserve">проводником, выстраивая партнерское взаимодействие ребенок-взрослый. При этом воспитатель должен не давать знания в готовом виде, а создать ситуации, когда у детей возникает потребность эти знания получить для себя. Таким образом, педагог должен подвести их к самостоятельным открытиям в полифункциональной, трансформируемой среде, которая легко подстраивается под образовательную ситуацию, интересы и возможности детей. </w:t>
      </w:r>
    </w:p>
    <w:p w:rsidR="00466789" w:rsidRPr="00715608" w:rsidRDefault="00FA4FA8" w:rsidP="00715608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715608">
        <w:rPr>
          <w:rFonts w:eastAsia="Times New Roman"/>
          <w:sz w:val="28"/>
          <w:szCs w:val="28"/>
          <w:lang w:eastAsia="ru-RU"/>
        </w:rPr>
        <w:t>М</w:t>
      </w:r>
      <w:r w:rsidR="00AA1C05" w:rsidRPr="00715608">
        <w:rPr>
          <w:rFonts w:eastAsia="Times New Roman"/>
          <w:sz w:val="28"/>
          <w:szCs w:val="28"/>
          <w:lang w:eastAsia="ru-RU"/>
        </w:rPr>
        <w:t>одернизаци</w:t>
      </w:r>
      <w:r w:rsidRPr="00715608">
        <w:rPr>
          <w:rFonts w:eastAsia="Times New Roman"/>
          <w:sz w:val="28"/>
          <w:szCs w:val="28"/>
          <w:lang w:eastAsia="ru-RU"/>
        </w:rPr>
        <w:t>я</w:t>
      </w:r>
      <w:r w:rsidR="00AA1C05" w:rsidRPr="00715608">
        <w:rPr>
          <w:rFonts w:eastAsia="Times New Roman"/>
          <w:sz w:val="28"/>
          <w:szCs w:val="28"/>
          <w:lang w:eastAsia="ru-RU"/>
        </w:rPr>
        <w:t xml:space="preserve"> системы образования РФ</w:t>
      </w:r>
      <w:r w:rsidRPr="00715608">
        <w:rPr>
          <w:rFonts w:eastAsia="Times New Roman"/>
          <w:sz w:val="28"/>
          <w:szCs w:val="28"/>
          <w:lang w:eastAsia="ru-RU"/>
        </w:rPr>
        <w:t xml:space="preserve"> </w:t>
      </w:r>
      <w:r w:rsidR="00AA1C05" w:rsidRPr="00715608">
        <w:rPr>
          <w:rFonts w:eastAsia="Times New Roman"/>
          <w:sz w:val="28"/>
          <w:szCs w:val="28"/>
          <w:lang w:eastAsia="ru-RU"/>
        </w:rPr>
        <w:t xml:space="preserve"> предъявляет </w:t>
      </w:r>
      <w:r w:rsidRPr="00715608">
        <w:rPr>
          <w:rFonts w:eastAsia="Times New Roman"/>
          <w:sz w:val="28"/>
          <w:szCs w:val="28"/>
          <w:lang w:eastAsia="ru-RU"/>
        </w:rPr>
        <w:t xml:space="preserve">новые требования к содержанию, </w:t>
      </w:r>
      <w:r w:rsidR="00AA1C05" w:rsidRPr="00715608">
        <w:rPr>
          <w:rFonts w:eastAsia="Times New Roman"/>
          <w:sz w:val="28"/>
          <w:szCs w:val="28"/>
          <w:lang w:eastAsia="ru-RU"/>
        </w:rPr>
        <w:t xml:space="preserve">формам </w:t>
      </w:r>
      <w:r w:rsidRPr="00715608">
        <w:rPr>
          <w:rFonts w:eastAsia="Times New Roman"/>
          <w:sz w:val="28"/>
          <w:szCs w:val="28"/>
          <w:lang w:eastAsia="ru-RU"/>
        </w:rPr>
        <w:t xml:space="preserve">и средствам </w:t>
      </w:r>
      <w:r w:rsidR="00AA1C05" w:rsidRPr="00715608">
        <w:rPr>
          <w:rFonts w:eastAsia="Times New Roman"/>
          <w:sz w:val="28"/>
          <w:szCs w:val="28"/>
          <w:lang w:eastAsia="ru-RU"/>
        </w:rPr>
        <w:t>об</w:t>
      </w:r>
      <w:r w:rsidR="008723ED" w:rsidRPr="00715608">
        <w:rPr>
          <w:rFonts w:eastAsia="Times New Roman"/>
          <w:sz w:val="28"/>
          <w:szCs w:val="28"/>
          <w:lang w:eastAsia="ru-RU"/>
        </w:rPr>
        <w:t xml:space="preserve">разовательной работы с детьми. </w:t>
      </w:r>
      <w:r w:rsidRPr="00715608">
        <w:rPr>
          <w:rFonts w:eastAsia="Times New Roman"/>
          <w:sz w:val="28"/>
          <w:szCs w:val="28"/>
          <w:lang w:eastAsia="ru-RU"/>
        </w:rPr>
        <w:t>Приоритеты развития государства, закрепленные в</w:t>
      </w:r>
      <w:r w:rsidR="00AA1C05" w:rsidRPr="00715608">
        <w:rPr>
          <w:rFonts w:eastAsia="Times New Roman"/>
          <w:sz w:val="28"/>
          <w:szCs w:val="28"/>
          <w:lang w:eastAsia="ru-RU"/>
        </w:rPr>
        <w:t xml:space="preserve"> Стратегии развития информационного общества и Концепции социально-экономическог</w:t>
      </w:r>
      <w:r w:rsidR="008D256A" w:rsidRPr="00715608">
        <w:rPr>
          <w:rFonts w:eastAsia="Times New Roman"/>
          <w:sz w:val="28"/>
          <w:szCs w:val="28"/>
          <w:lang w:eastAsia="ru-RU"/>
        </w:rPr>
        <w:t xml:space="preserve">о развития страны до 2020 года, </w:t>
      </w:r>
      <w:r w:rsidR="00AA1C05" w:rsidRPr="00715608">
        <w:rPr>
          <w:rFonts w:eastAsia="Times New Roman"/>
          <w:sz w:val="28"/>
          <w:szCs w:val="28"/>
          <w:lang w:eastAsia="ru-RU"/>
        </w:rPr>
        <w:t xml:space="preserve">внедрение федеральных государственных образовательных стандартов к структуре общеобразовательной программы дошкольного образования, внедрение профессиональных образовательных стандартов педагогов привели к изменению содержания, методов и форм системы образования, следовательно, и работы детских садов. </w:t>
      </w:r>
      <w:r w:rsidR="00AA1C05" w:rsidRPr="00715608">
        <w:rPr>
          <w:rFonts w:eastAsia="Times New Roman"/>
          <w:b/>
          <w:bCs/>
          <w:sz w:val="28"/>
          <w:szCs w:val="28"/>
          <w:lang w:eastAsia="ru-RU"/>
        </w:rPr>
        <w:t> </w:t>
      </w:r>
      <w:r w:rsidRPr="00715608">
        <w:rPr>
          <w:rFonts w:eastAsia="Times New Roman"/>
          <w:bCs/>
          <w:sz w:val="28"/>
          <w:szCs w:val="28"/>
          <w:lang w:eastAsia="ru-RU"/>
        </w:rPr>
        <w:t xml:space="preserve">Современному педагогу необходимо квалифицированно и разумно </w:t>
      </w:r>
      <w:r w:rsidR="003C625D" w:rsidRPr="00715608">
        <w:rPr>
          <w:rFonts w:eastAsia="Times New Roman"/>
          <w:bCs/>
          <w:sz w:val="28"/>
          <w:szCs w:val="28"/>
          <w:lang w:eastAsia="ru-RU"/>
        </w:rPr>
        <w:t>использовать симбиоз</w:t>
      </w:r>
      <w:r w:rsidR="003C625D" w:rsidRPr="00715608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  <w:r w:rsidR="00466789" w:rsidRPr="00715608">
        <w:rPr>
          <w:rFonts w:eastAsia="Times New Roman"/>
          <w:sz w:val="28"/>
          <w:szCs w:val="28"/>
          <w:lang w:eastAsia="ru-RU"/>
        </w:rPr>
        <w:t>традиционны</w:t>
      </w:r>
      <w:r w:rsidR="003C625D" w:rsidRPr="00715608">
        <w:rPr>
          <w:rFonts w:eastAsia="Times New Roman"/>
          <w:sz w:val="28"/>
          <w:szCs w:val="28"/>
          <w:lang w:eastAsia="ru-RU"/>
        </w:rPr>
        <w:t>х</w:t>
      </w:r>
      <w:r w:rsidR="00466789" w:rsidRPr="00715608">
        <w:rPr>
          <w:rFonts w:eastAsia="Times New Roman"/>
          <w:sz w:val="28"/>
          <w:szCs w:val="28"/>
          <w:lang w:eastAsia="ru-RU"/>
        </w:rPr>
        <w:t xml:space="preserve"> метод</w:t>
      </w:r>
      <w:r w:rsidR="003C625D" w:rsidRPr="00715608">
        <w:rPr>
          <w:rFonts w:eastAsia="Times New Roman"/>
          <w:sz w:val="28"/>
          <w:szCs w:val="28"/>
          <w:lang w:eastAsia="ru-RU"/>
        </w:rPr>
        <w:t>ов</w:t>
      </w:r>
      <w:r w:rsidR="00466789" w:rsidRPr="00715608">
        <w:rPr>
          <w:rFonts w:eastAsia="Times New Roman"/>
          <w:sz w:val="28"/>
          <w:szCs w:val="28"/>
          <w:lang w:eastAsia="ru-RU"/>
        </w:rPr>
        <w:t xml:space="preserve"> обучения </w:t>
      </w:r>
      <w:r w:rsidR="003C625D" w:rsidRPr="00715608">
        <w:rPr>
          <w:rFonts w:eastAsia="Times New Roman"/>
          <w:sz w:val="28"/>
          <w:szCs w:val="28"/>
          <w:lang w:eastAsia="ru-RU"/>
        </w:rPr>
        <w:t>и</w:t>
      </w:r>
      <w:r w:rsidR="00466789" w:rsidRPr="00715608">
        <w:rPr>
          <w:rFonts w:eastAsia="Times New Roman"/>
          <w:sz w:val="28"/>
          <w:szCs w:val="28"/>
          <w:lang w:eastAsia="ru-RU"/>
        </w:rPr>
        <w:t xml:space="preserve"> современны</w:t>
      </w:r>
      <w:r w:rsidR="003C625D" w:rsidRPr="00715608">
        <w:rPr>
          <w:rFonts w:eastAsia="Times New Roman"/>
          <w:sz w:val="28"/>
          <w:szCs w:val="28"/>
          <w:lang w:eastAsia="ru-RU"/>
        </w:rPr>
        <w:t>х</w:t>
      </w:r>
      <w:r w:rsidR="00466789" w:rsidRPr="00715608">
        <w:rPr>
          <w:rFonts w:eastAsia="Times New Roman"/>
          <w:sz w:val="28"/>
          <w:szCs w:val="28"/>
          <w:lang w:eastAsia="ru-RU"/>
        </w:rPr>
        <w:t xml:space="preserve"> информационны</w:t>
      </w:r>
      <w:r w:rsidR="003C625D" w:rsidRPr="00715608">
        <w:rPr>
          <w:rFonts w:eastAsia="Times New Roman"/>
          <w:sz w:val="28"/>
          <w:szCs w:val="28"/>
          <w:lang w:eastAsia="ru-RU"/>
        </w:rPr>
        <w:t>х</w:t>
      </w:r>
      <w:r w:rsidR="00466789" w:rsidRPr="00715608">
        <w:rPr>
          <w:rFonts w:eastAsia="Times New Roman"/>
          <w:sz w:val="28"/>
          <w:szCs w:val="28"/>
          <w:lang w:eastAsia="ru-RU"/>
        </w:rPr>
        <w:t xml:space="preserve"> технологи</w:t>
      </w:r>
      <w:r w:rsidR="003C625D" w:rsidRPr="00715608">
        <w:rPr>
          <w:rFonts w:eastAsia="Times New Roman"/>
          <w:sz w:val="28"/>
          <w:szCs w:val="28"/>
          <w:lang w:eastAsia="ru-RU"/>
        </w:rPr>
        <w:t>й</w:t>
      </w:r>
      <w:r w:rsidR="00466789" w:rsidRPr="00715608">
        <w:rPr>
          <w:rFonts w:eastAsia="Times New Roman"/>
          <w:sz w:val="28"/>
          <w:szCs w:val="28"/>
          <w:lang w:eastAsia="ru-RU"/>
        </w:rPr>
        <w:t xml:space="preserve">, </w:t>
      </w:r>
      <w:r w:rsidR="003C625D" w:rsidRPr="00715608">
        <w:rPr>
          <w:rFonts w:eastAsia="Times New Roman"/>
          <w:sz w:val="28"/>
          <w:szCs w:val="28"/>
          <w:lang w:eastAsia="ru-RU"/>
        </w:rPr>
        <w:t xml:space="preserve">который позволит положить в основу образовательного процесса детский интерес к знанию и деятельностные формы его приобретения. Элементы технологии погружения являются инструментом </w:t>
      </w:r>
      <w:proofErr w:type="spellStart"/>
      <w:r w:rsidR="003C625D" w:rsidRPr="00715608">
        <w:rPr>
          <w:rFonts w:eastAsia="Times New Roman"/>
          <w:sz w:val="28"/>
          <w:szCs w:val="28"/>
          <w:lang w:eastAsia="ru-RU"/>
        </w:rPr>
        <w:t>деятельностного</w:t>
      </w:r>
      <w:proofErr w:type="spellEnd"/>
      <w:r w:rsidR="003C625D" w:rsidRPr="00715608">
        <w:rPr>
          <w:rFonts w:eastAsia="Times New Roman"/>
          <w:sz w:val="28"/>
          <w:szCs w:val="28"/>
          <w:lang w:eastAsia="ru-RU"/>
        </w:rPr>
        <w:t xml:space="preserve"> подхода к обучению.</w:t>
      </w:r>
    </w:p>
    <w:p w:rsidR="00DC55B4" w:rsidRPr="00715608" w:rsidRDefault="00DC55B4" w:rsidP="00715608">
      <w:pPr>
        <w:spacing w:after="0" w:line="240" w:lineRule="auto"/>
        <w:ind w:firstLine="708"/>
        <w:jc w:val="both"/>
        <w:rPr>
          <w:sz w:val="28"/>
          <w:szCs w:val="28"/>
        </w:rPr>
      </w:pPr>
      <w:r w:rsidRPr="00715608">
        <w:rPr>
          <w:b/>
          <w:sz w:val="28"/>
          <w:szCs w:val="28"/>
        </w:rPr>
        <w:t>Новизна</w:t>
      </w:r>
      <w:r w:rsidRPr="00715608">
        <w:rPr>
          <w:sz w:val="28"/>
          <w:szCs w:val="28"/>
        </w:rPr>
        <w:t xml:space="preserve"> данной методической разработки заключается в создании сценариев условно-реальных образовательных ситуаций для непосредственно-образовате</w:t>
      </w:r>
      <w:r w:rsidR="008D256A" w:rsidRPr="00715608">
        <w:rPr>
          <w:sz w:val="28"/>
          <w:szCs w:val="28"/>
        </w:rPr>
        <w:t>льной и совместной деятельности, апробированных</w:t>
      </w:r>
      <w:r w:rsidR="00275E61" w:rsidRPr="00715608">
        <w:rPr>
          <w:sz w:val="28"/>
          <w:szCs w:val="28"/>
        </w:rPr>
        <w:t xml:space="preserve"> на практике.</w:t>
      </w:r>
      <w:r w:rsidR="0078022C" w:rsidRPr="00715608">
        <w:rPr>
          <w:color w:val="548DD4" w:themeColor="text2" w:themeTint="99"/>
          <w:sz w:val="28"/>
          <w:szCs w:val="28"/>
        </w:rPr>
        <w:t xml:space="preserve"> </w:t>
      </w:r>
      <w:r w:rsidR="00B62EF2" w:rsidRPr="00715608">
        <w:rPr>
          <w:sz w:val="28"/>
          <w:szCs w:val="28"/>
        </w:rPr>
        <w:t>Проблема бедности впечатлений, обусловленная удаленностью от культурных центров, нивелир</w:t>
      </w:r>
      <w:r w:rsidR="00275E61" w:rsidRPr="00715608">
        <w:rPr>
          <w:sz w:val="28"/>
          <w:szCs w:val="28"/>
        </w:rPr>
        <w:t>уется</w:t>
      </w:r>
      <w:r w:rsidR="00B62EF2" w:rsidRPr="00715608">
        <w:rPr>
          <w:sz w:val="28"/>
          <w:szCs w:val="28"/>
        </w:rPr>
        <w:t xml:space="preserve"> применением ИКТ в технологии погружения, которая явилась первым шагом к разработке условно-реальных ситуаций. </w:t>
      </w:r>
      <w:r w:rsidR="00E063EF" w:rsidRPr="00715608">
        <w:rPr>
          <w:sz w:val="28"/>
          <w:szCs w:val="28"/>
        </w:rPr>
        <w:t xml:space="preserve">Наличие средств ИКТ </w:t>
      </w:r>
      <w:r w:rsidR="008C69C4" w:rsidRPr="00715608">
        <w:rPr>
          <w:sz w:val="28"/>
          <w:szCs w:val="28"/>
        </w:rPr>
        <w:t>позволяет вывести обучение на новый уровень и получ</w:t>
      </w:r>
      <w:r w:rsidR="00E063EF" w:rsidRPr="00715608">
        <w:rPr>
          <w:sz w:val="28"/>
          <w:szCs w:val="28"/>
        </w:rPr>
        <w:t>а</w:t>
      </w:r>
      <w:r w:rsidR="008C69C4" w:rsidRPr="00715608">
        <w:rPr>
          <w:sz w:val="28"/>
          <w:szCs w:val="28"/>
        </w:rPr>
        <w:t>ть положительные результаты.</w:t>
      </w:r>
    </w:p>
    <w:p w:rsidR="0078022C" w:rsidRPr="00715608" w:rsidRDefault="0078022C" w:rsidP="00715608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 w:rsidRPr="00715608">
        <w:rPr>
          <w:b/>
          <w:color w:val="000000"/>
          <w:sz w:val="28"/>
          <w:szCs w:val="28"/>
        </w:rPr>
        <w:t>Цель</w:t>
      </w:r>
      <w:r w:rsidRPr="00715608">
        <w:rPr>
          <w:color w:val="000000"/>
          <w:sz w:val="28"/>
          <w:szCs w:val="28"/>
        </w:rPr>
        <w:t xml:space="preserve"> данной разработки: создание образовательных ситуаций, погружающих дошкольника в условную реальность, позволяющих применить полученные знания на практике.</w:t>
      </w:r>
    </w:p>
    <w:p w:rsidR="0078022C" w:rsidRPr="00715608" w:rsidRDefault="0078022C" w:rsidP="00715608">
      <w:pPr>
        <w:spacing w:after="0" w:line="240" w:lineRule="auto"/>
        <w:ind w:firstLine="708"/>
        <w:jc w:val="both"/>
        <w:rPr>
          <w:b/>
          <w:color w:val="000000"/>
          <w:sz w:val="28"/>
          <w:szCs w:val="28"/>
        </w:rPr>
      </w:pPr>
      <w:r w:rsidRPr="00715608">
        <w:rPr>
          <w:b/>
          <w:color w:val="000000"/>
          <w:sz w:val="28"/>
          <w:szCs w:val="28"/>
        </w:rPr>
        <w:t>Задачи:</w:t>
      </w:r>
    </w:p>
    <w:p w:rsidR="0078022C" w:rsidRPr="00715608" w:rsidRDefault="0078022C" w:rsidP="00715608">
      <w:pPr>
        <w:pStyle w:val="a4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15608">
        <w:rPr>
          <w:rFonts w:ascii="Times New Roman" w:hAnsi="Times New Roman"/>
          <w:color w:val="000000"/>
          <w:sz w:val="28"/>
          <w:szCs w:val="28"/>
        </w:rPr>
        <w:t>развивать навык практического применения имеющихся знаний;</w:t>
      </w:r>
    </w:p>
    <w:p w:rsidR="0078022C" w:rsidRPr="00715608" w:rsidRDefault="0078022C" w:rsidP="00715608">
      <w:pPr>
        <w:pStyle w:val="a4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15608">
        <w:rPr>
          <w:rFonts w:ascii="Times New Roman" w:hAnsi="Times New Roman"/>
          <w:color w:val="000000"/>
          <w:sz w:val="28"/>
          <w:szCs w:val="28"/>
        </w:rPr>
        <w:t>развивать способность самостоятельно добыть знания, необходимые в конкретной ситуации;</w:t>
      </w:r>
    </w:p>
    <w:p w:rsidR="0078022C" w:rsidRPr="00715608" w:rsidRDefault="0078022C" w:rsidP="00715608">
      <w:pPr>
        <w:pStyle w:val="a4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15608">
        <w:rPr>
          <w:rFonts w:ascii="Times New Roman" w:hAnsi="Times New Roman"/>
          <w:color w:val="000000"/>
          <w:sz w:val="28"/>
          <w:szCs w:val="28"/>
        </w:rPr>
        <w:t>развивать способность самостоятельного преодоления возникшего затруднения различными способами;</w:t>
      </w:r>
    </w:p>
    <w:p w:rsidR="0078022C" w:rsidRPr="00715608" w:rsidRDefault="0078022C" w:rsidP="00715608">
      <w:pPr>
        <w:pStyle w:val="a4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15608">
        <w:rPr>
          <w:rFonts w:ascii="Times New Roman" w:hAnsi="Times New Roman"/>
          <w:color w:val="000000"/>
          <w:sz w:val="28"/>
          <w:szCs w:val="28"/>
        </w:rPr>
        <w:t>формировать умения планировать свою деятельность в зависимости от поставленной задачи;</w:t>
      </w:r>
    </w:p>
    <w:p w:rsidR="0078022C" w:rsidRPr="00715608" w:rsidRDefault="0078022C" w:rsidP="00715608">
      <w:pPr>
        <w:pStyle w:val="a4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15608">
        <w:rPr>
          <w:rFonts w:ascii="Times New Roman" w:hAnsi="Times New Roman"/>
          <w:color w:val="000000"/>
          <w:sz w:val="28"/>
          <w:szCs w:val="28"/>
        </w:rPr>
        <w:t xml:space="preserve">формировать </w:t>
      </w:r>
      <w:r w:rsidR="003C625D" w:rsidRPr="00715608">
        <w:rPr>
          <w:rFonts w:ascii="Times New Roman" w:hAnsi="Times New Roman"/>
          <w:color w:val="000000"/>
          <w:sz w:val="28"/>
          <w:szCs w:val="28"/>
        </w:rPr>
        <w:t xml:space="preserve">у дошкольников познавательный интерес и </w:t>
      </w:r>
      <w:r w:rsidRPr="00715608">
        <w:rPr>
          <w:rFonts w:ascii="Times New Roman" w:hAnsi="Times New Roman"/>
          <w:color w:val="000000"/>
          <w:sz w:val="28"/>
          <w:szCs w:val="28"/>
        </w:rPr>
        <w:t>позитивные установки к различным видам деятельности средствами ИКТ.</w:t>
      </w:r>
    </w:p>
    <w:p w:rsidR="0078022C" w:rsidRPr="00715608" w:rsidRDefault="0078022C" w:rsidP="00715608">
      <w:pPr>
        <w:spacing w:after="0" w:line="240" w:lineRule="auto"/>
        <w:ind w:left="360" w:firstLine="348"/>
        <w:jc w:val="both"/>
        <w:rPr>
          <w:sz w:val="28"/>
          <w:szCs w:val="28"/>
        </w:rPr>
      </w:pPr>
      <w:r w:rsidRPr="00715608">
        <w:rPr>
          <w:sz w:val="28"/>
          <w:szCs w:val="28"/>
        </w:rPr>
        <w:t>Технология погружения в реальность – система организации обучения, максимально сближающая образовательный процесс с естественными психологическими особенностями человеческого восприятия</w:t>
      </w:r>
      <w:r w:rsidR="00275E61" w:rsidRPr="00715608">
        <w:rPr>
          <w:sz w:val="28"/>
          <w:szCs w:val="28"/>
        </w:rPr>
        <w:t>.</w:t>
      </w:r>
    </w:p>
    <w:p w:rsidR="003E4CBC" w:rsidRPr="00715608" w:rsidRDefault="008723ED" w:rsidP="0071560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15608">
        <w:rPr>
          <w:sz w:val="28"/>
          <w:szCs w:val="28"/>
        </w:rPr>
        <w:t xml:space="preserve">Используя </w:t>
      </w:r>
      <w:r w:rsidR="003E4CBC" w:rsidRPr="00715608">
        <w:rPr>
          <w:sz w:val="28"/>
          <w:szCs w:val="28"/>
        </w:rPr>
        <w:t xml:space="preserve">элементы </w:t>
      </w:r>
      <w:r w:rsidRPr="00715608">
        <w:rPr>
          <w:sz w:val="28"/>
          <w:szCs w:val="28"/>
        </w:rPr>
        <w:t>технологи</w:t>
      </w:r>
      <w:r w:rsidR="003E4CBC" w:rsidRPr="00715608">
        <w:rPr>
          <w:sz w:val="28"/>
          <w:szCs w:val="28"/>
        </w:rPr>
        <w:t xml:space="preserve">и </w:t>
      </w:r>
      <w:r w:rsidRPr="00715608">
        <w:rPr>
          <w:sz w:val="28"/>
          <w:szCs w:val="28"/>
        </w:rPr>
        <w:t xml:space="preserve">погружения, воспитатель не просто объясняет новое знание, а создает ситуацию, </w:t>
      </w:r>
      <w:r w:rsidR="003E4CBC" w:rsidRPr="00715608">
        <w:rPr>
          <w:sz w:val="28"/>
          <w:szCs w:val="28"/>
        </w:rPr>
        <w:t>в которой</w:t>
      </w:r>
      <w:r w:rsidRPr="00715608">
        <w:rPr>
          <w:sz w:val="28"/>
          <w:szCs w:val="28"/>
        </w:rPr>
        <w:t xml:space="preserve"> дети сами «откроют» его для себя или приобретут опыт самостоятельного выполнения отдельных шагов открытия, на практике используют полученные знания. </w:t>
      </w:r>
      <w:r w:rsidR="00275E61" w:rsidRPr="00715608">
        <w:rPr>
          <w:sz w:val="28"/>
          <w:szCs w:val="28"/>
        </w:rPr>
        <w:t>П</w:t>
      </w:r>
      <w:r w:rsidRPr="00715608">
        <w:rPr>
          <w:sz w:val="28"/>
          <w:szCs w:val="28"/>
        </w:rPr>
        <w:t xml:space="preserve">едагог при этом перестаёт выполнять просто информационные функции, а становится </w:t>
      </w:r>
      <w:r w:rsidR="00275E61" w:rsidRPr="00715608">
        <w:rPr>
          <w:sz w:val="28"/>
          <w:szCs w:val="28"/>
        </w:rPr>
        <w:t>партнером</w:t>
      </w:r>
      <w:r w:rsidRPr="00715608">
        <w:rPr>
          <w:sz w:val="28"/>
          <w:szCs w:val="28"/>
        </w:rPr>
        <w:t>, помощником и консультантом в самостоятельной познавательной деятельности детей.</w:t>
      </w:r>
      <w:r w:rsidR="008D256A" w:rsidRPr="00715608">
        <w:rPr>
          <w:sz w:val="28"/>
          <w:szCs w:val="28"/>
        </w:rPr>
        <w:t xml:space="preserve"> </w:t>
      </w:r>
      <w:r w:rsidRPr="00715608">
        <w:rPr>
          <w:sz w:val="28"/>
          <w:szCs w:val="28"/>
        </w:rPr>
        <w:t>И именно данная технология позволяет создавать условия для саморазвития личности дошкольника, разви</w:t>
      </w:r>
      <w:r w:rsidR="003E4CBC" w:rsidRPr="00715608">
        <w:rPr>
          <w:sz w:val="28"/>
          <w:szCs w:val="28"/>
        </w:rPr>
        <w:t>тия</w:t>
      </w:r>
      <w:r w:rsidRPr="00715608">
        <w:rPr>
          <w:sz w:val="28"/>
          <w:szCs w:val="28"/>
        </w:rPr>
        <w:t xml:space="preserve"> коммуникативны</w:t>
      </w:r>
      <w:r w:rsidR="003E4CBC" w:rsidRPr="00715608">
        <w:rPr>
          <w:sz w:val="28"/>
          <w:szCs w:val="28"/>
        </w:rPr>
        <w:t xml:space="preserve">х </w:t>
      </w:r>
      <w:r w:rsidRPr="00715608">
        <w:rPr>
          <w:sz w:val="28"/>
          <w:szCs w:val="28"/>
        </w:rPr>
        <w:t>навык</w:t>
      </w:r>
      <w:r w:rsidR="003E4CBC" w:rsidRPr="00715608">
        <w:rPr>
          <w:sz w:val="28"/>
          <w:szCs w:val="28"/>
        </w:rPr>
        <w:t>ов</w:t>
      </w:r>
      <w:r w:rsidRPr="00715608">
        <w:rPr>
          <w:sz w:val="28"/>
          <w:szCs w:val="28"/>
        </w:rPr>
        <w:t xml:space="preserve">, </w:t>
      </w:r>
      <w:r w:rsidR="003E4CBC" w:rsidRPr="00715608">
        <w:rPr>
          <w:sz w:val="28"/>
          <w:szCs w:val="28"/>
        </w:rPr>
        <w:t>способности работать с различным объемом информации</w:t>
      </w:r>
      <w:r w:rsidRPr="00715608">
        <w:rPr>
          <w:sz w:val="28"/>
          <w:szCs w:val="28"/>
        </w:rPr>
        <w:t xml:space="preserve">. В соответствии с этим, основным результатом </w:t>
      </w:r>
      <w:r w:rsidR="003E4CBC" w:rsidRPr="00715608">
        <w:rPr>
          <w:sz w:val="28"/>
          <w:szCs w:val="28"/>
        </w:rPr>
        <w:t xml:space="preserve">дошкольного </w:t>
      </w:r>
      <w:r w:rsidRPr="00715608">
        <w:rPr>
          <w:sz w:val="28"/>
          <w:szCs w:val="28"/>
        </w:rPr>
        <w:t xml:space="preserve">образования становится </w:t>
      </w:r>
      <w:r w:rsidR="003E4CBC" w:rsidRPr="00715608">
        <w:rPr>
          <w:sz w:val="28"/>
          <w:szCs w:val="28"/>
        </w:rPr>
        <w:t>формирование у детей предпосылок к</w:t>
      </w:r>
      <w:r w:rsidRPr="00715608">
        <w:rPr>
          <w:sz w:val="28"/>
          <w:szCs w:val="28"/>
        </w:rPr>
        <w:t xml:space="preserve"> универсальны</w:t>
      </w:r>
      <w:r w:rsidR="003E4CBC" w:rsidRPr="00715608">
        <w:rPr>
          <w:sz w:val="28"/>
          <w:szCs w:val="28"/>
        </w:rPr>
        <w:t>м</w:t>
      </w:r>
      <w:r w:rsidRPr="00715608">
        <w:rPr>
          <w:sz w:val="28"/>
          <w:szCs w:val="28"/>
        </w:rPr>
        <w:t xml:space="preserve"> учебны</w:t>
      </w:r>
      <w:r w:rsidR="003E4CBC" w:rsidRPr="00715608">
        <w:rPr>
          <w:sz w:val="28"/>
          <w:szCs w:val="28"/>
        </w:rPr>
        <w:t>м</w:t>
      </w:r>
      <w:r w:rsidRPr="00715608">
        <w:rPr>
          <w:sz w:val="28"/>
          <w:szCs w:val="28"/>
        </w:rPr>
        <w:t xml:space="preserve"> действи</w:t>
      </w:r>
      <w:r w:rsidR="003E4CBC" w:rsidRPr="00715608">
        <w:rPr>
          <w:sz w:val="28"/>
          <w:szCs w:val="28"/>
        </w:rPr>
        <w:t>ям</w:t>
      </w:r>
      <w:r w:rsidRPr="00715608">
        <w:rPr>
          <w:sz w:val="28"/>
          <w:szCs w:val="28"/>
        </w:rPr>
        <w:t xml:space="preserve"> (УУД)</w:t>
      </w:r>
      <w:r w:rsidR="003E4CBC" w:rsidRPr="00715608">
        <w:rPr>
          <w:sz w:val="28"/>
          <w:szCs w:val="28"/>
        </w:rPr>
        <w:t xml:space="preserve">. </w:t>
      </w:r>
    </w:p>
    <w:p w:rsidR="008D256A" w:rsidRPr="00715608" w:rsidRDefault="003E4CBC" w:rsidP="00715608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715608">
        <w:rPr>
          <w:rFonts w:eastAsia="Times New Roman"/>
          <w:sz w:val="28"/>
          <w:szCs w:val="28"/>
          <w:lang w:eastAsia="ru-RU"/>
        </w:rPr>
        <w:t xml:space="preserve">Практическое применение элементов технологии погружения как тренажера непрерывной образовательной системы деятельность – знания - деятельность может быть проиллюстрировано </w:t>
      </w:r>
      <w:r w:rsidR="002F7D0A" w:rsidRPr="00715608">
        <w:rPr>
          <w:rFonts w:eastAsia="Times New Roman"/>
          <w:sz w:val="28"/>
          <w:szCs w:val="28"/>
          <w:lang w:eastAsia="ru-RU"/>
        </w:rPr>
        <w:t>мероприятием непосредственно образовательной деятельности, технологическая карта которого приведена ниже.</w:t>
      </w:r>
    </w:p>
    <w:p w:rsidR="00EC6793" w:rsidRPr="00715608" w:rsidRDefault="00EC6793" w:rsidP="00715608">
      <w:pPr>
        <w:shd w:val="clear" w:color="auto" w:fill="FFFFFF" w:themeFill="background1"/>
        <w:spacing w:after="0" w:line="240" w:lineRule="auto"/>
        <w:jc w:val="both"/>
        <w:rPr>
          <w:sz w:val="28"/>
          <w:szCs w:val="28"/>
        </w:rPr>
      </w:pPr>
      <w:r w:rsidRPr="00715608">
        <w:rPr>
          <w:sz w:val="28"/>
          <w:szCs w:val="28"/>
        </w:rPr>
        <w:t>Данное мероприятие позволяет погрузить детей в условную реальность, ситуацию, знакомую практически каждому современному ребенку (интернет магазин); создает поле для размышлений о гипотетической роли в этой условной реальности  (разработчик сайта/интерне</w:t>
      </w:r>
      <w:proofErr w:type="gramStart"/>
      <w:r w:rsidRPr="00715608">
        <w:rPr>
          <w:sz w:val="28"/>
          <w:szCs w:val="28"/>
        </w:rPr>
        <w:t>т-</w:t>
      </w:r>
      <w:proofErr w:type="gramEnd"/>
      <w:r w:rsidRPr="00715608">
        <w:rPr>
          <w:sz w:val="28"/>
          <w:szCs w:val="28"/>
        </w:rPr>
        <w:t xml:space="preserve"> магазина, пользователь); развить собственные навыки использования ИКТ и решить педагогические задачи развития ВПФ, навыков коммуникации и межличностного взаимодействия. </w:t>
      </w:r>
    </w:p>
    <w:p w:rsidR="00EC6793" w:rsidRPr="00715608" w:rsidRDefault="00EC6793" w:rsidP="00715608">
      <w:pPr>
        <w:spacing w:after="0" w:line="240" w:lineRule="auto"/>
        <w:ind w:firstLine="708"/>
        <w:jc w:val="both"/>
        <w:rPr>
          <w:sz w:val="28"/>
          <w:szCs w:val="28"/>
        </w:rPr>
      </w:pPr>
      <w:r w:rsidRPr="00715608">
        <w:rPr>
          <w:sz w:val="28"/>
          <w:szCs w:val="28"/>
        </w:rPr>
        <w:t xml:space="preserve"> Большую роль при создании эффекта погружения сыграли средства ИКТ. В данном мероприятии предусмотрено использование </w:t>
      </w:r>
      <w:proofErr w:type="spellStart"/>
      <w:proofErr w:type="gramStart"/>
      <w:r w:rsidRPr="00715608">
        <w:rPr>
          <w:sz w:val="28"/>
          <w:szCs w:val="28"/>
        </w:rPr>
        <w:t>документ-камеры</w:t>
      </w:r>
      <w:proofErr w:type="spellEnd"/>
      <w:proofErr w:type="gramEnd"/>
      <w:r w:rsidRPr="00715608">
        <w:rPr>
          <w:sz w:val="28"/>
          <w:szCs w:val="28"/>
        </w:rPr>
        <w:t>, ноутбука, интерактивной доски, что позволило достичь эффекта виртуального магазина и   вовлечь  детей в деятельность. Подобная модель построения  занятия оставляет педагогу достаточно большой простор для использования различных методов и приемов, поскольку не разрушается психологическая цепочка деятельности: «мотивация – восприятие – осмысление», - и, как правило, образовательной цели удается достичь. В игровой форме дети повторили геометрические формы, способы их символического обозначения, тренировали умение понимать и использовать символы. Актуализировали представление о таблице, строке и столбце, закрепили умение определять и выражать в речи место фигуры в таблице. Результатом является создание продукта совместной деятельности педагога и детей. В данном случае является создание страницы интернет магазина.  Данное погружение целесообразно применять для детей 5-7 лет в рамках различных образовательных программ.</w:t>
      </w:r>
    </w:p>
    <w:p w:rsidR="00EC6793" w:rsidRDefault="00EC6793" w:rsidP="00EC6793">
      <w:pPr>
        <w:shd w:val="clear" w:color="auto" w:fill="FFFFFF"/>
        <w:spacing w:after="0"/>
        <w:ind w:firstLine="708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</w:t>
      </w:r>
    </w:p>
    <w:p w:rsidR="00715608" w:rsidRDefault="00715608" w:rsidP="00EC6793">
      <w:pPr>
        <w:shd w:val="clear" w:color="auto" w:fill="FFFFFF"/>
        <w:spacing w:after="0"/>
        <w:ind w:firstLine="708"/>
        <w:rPr>
          <w:rStyle w:val="c3"/>
          <w:color w:val="000000"/>
          <w:sz w:val="28"/>
          <w:szCs w:val="28"/>
        </w:rPr>
      </w:pPr>
    </w:p>
    <w:p w:rsidR="00715608" w:rsidRDefault="00715608" w:rsidP="00EC6793">
      <w:pPr>
        <w:shd w:val="clear" w:color="auto" w:fill="FFFFFF"/>
        <w:spacing w:after="0"/>
        <w:ind w:firstLine="708"/>
        <w:rPr>
          <w:rStyle w:val="c3"/>
          <w:color w:val="000000"/>
          <w:sz w:val="28"/>
          <w:szCs w:val="28"/>
        </w:rPr>
      </w:pPr>
    </w:p>
    <w:p w:rsidR="00715608" w:rsidRDefault="00715608" w:rsidP="00EC6793">
      <w:pPr>
        <w:shd w:val="clear" w:color="auto" w:fill="FFFFFF"/>
        <w:spacing w:after="0"/>
        <w:ind w:firstLine="708"/>
        <w:rPr>
          <w:rStyle w:val="c3"/>
          <w:color w:val="000000"/>
          <w:sz w:val="28"/>
          <w:szCs w:val="28"/>
        </w:rPr>
      </w:pPr>
    </w:p>
    <w:p w:rsidR="00715608" w:rsidRDefault="00715608" w:rsidP="00EB37F2">
      <w:pPr>
        <w:spacing w:after="0"/>
        <w:jc w:val="center"/>
        <w:rPr>
          <w:b/>
          <w:szCs w:val="24"/>
        </w:rPr>
      </w:pPr>
      <w:bookmarkStart w:id="0" w:name="_GoBack"/>
      <w:bookmarkEnd w:id="0"/>
    </w:p>
    <w:p w:rsidR="00EB37F2" w:rsidRPr="00A44A63" w:rsidRDefault="00EB37F2" w:rsidP="00EB37F2">
      <w:pPr>
        <w:spacing w:after="0"/>
        <w:jc w:val="center"/>
        <w:rPr>
          <w:b/>
          <w:szCs w:val="24"/>
        </w:rPr>
      </w:pPr>
      <w:r w:rsidRPr="00A44A63">
        <w:rPr>
          <w:b/>
          <w:szCs w:val="24"/>
        </w:rPr>
        <w:t>Технологическая карта НОД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6379"/>
        <w:gridCol w:w="1771"/>
        <w:gridCol w:w="1772"/>
        <w:gridCol w:w="1772"/>
        <w:gridCol w:w="1772"/>
      </w:tblGrid>
      <w:tr w:rsidR="00EB37F2" w:rsidRPr="00A44A63" w:rsidTr="000C7CFC">
        <w:tc>
          <w:tcPr>
            <w:tcW w:w="7905" w:type="dxa"/>
            <w:gridSpan w:val="2"/>
          </w:tcPr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>Образовательная область</w:t>
            </w:r>
          </w:p>
        </w:tc>
        <w:tc>
          <w:tcPr>
            <w:tcW w:w="7087" w:type="dxa"/>
            <w:gridSpan w:val="4"/>
          </w:tcPr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 xml:space="preserve">Познавательное развитие </w:t>
            </w:r>
          </w:p>
        </w:tc>
      </w:tr>
      <w:tr w:rsidR="00EB37F2" w:rsidRPr="00A44A63" w:rsidTr="000C7CFC">
        <w:tc>
          <w:tcPr>
            <w:tcW w:w="7905" w:type="dxa"/>
            <w:gridSpan w:val="2"/>
          </w:tcPr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>Возраст детей, группа</w:t>
            </w:r>
          </w:p>
        </w:tc>
        <w:tc>
          <w:tcPr>
            <w:tcW w:w="7087" w:type="dxa"/>
            <w:gridSpan w:val="4"/>
          </w:tcPr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 xml:space="preserve">5-6 лет, старшая группа </w:t>
            </w:r>
          </w:p>
        </w:tc>
      </w:tr>
      <w:tr w:rsidR="00EB37F2" w:rsidRPr="00A44A63" w:rsidTr="000C7CFC">
        <w:tc>
          <w:tcPr>
            <w:tcW w:w="7905" w:type="dxa"/>
            <w:gridSpan w:val="2"/>
          </w:tcPr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>Тип НОД</w:t>
            </w:r>
          </w:p>
        </w:tc>
        <w:tc>
          <w:tcPr>
            <w:tcW w:w="7087" w:type="dxa"/>
            <w:gridSpan w:val="4"/>
          </w:tcPr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>Тренировочное занятие</w:t>
            </w:r>
          </w:p>
        </w:tc>
      </w:tr>
      <w:tr w:rsidR="00EB37F2" w:rsidRPr="00A44A63" w:rsidTr="000C7CFC">
        <w:tc>
          <w:tcPr>
            <w:tcW w:w="7905" w:type="dxa"/>
            <w:gridSpan w:val="2"/>
          </w:tcPr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>Тема НОД</w:t>
            </w:r>
          </w:p>
        </w:tc>
        <w:tc>
          <w:tcPr>
            <w:tcW w:w="7087" w:type="dxa"/>
            <w:gridSpan w:val="4"/>
          </w:tcPr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>"Свойства предметов и символов "</w:t>
            </w:r>
          </w:p>
        </w:tc>
      </w:tr>
      <w:tr w:rsidR="00EB37F2" w:rsidRPr="00A44A63" w:rsidTr="000C7CFC">
        <w:tc>
          <w:tcPr>
            <w:tcW w:w="7905" w:type="dxa"/>
            <w:gridSpan w:val="2"/>
          </w:tcPr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>Задачи</w:t>
            </w:r>
          </w:p>
        </w:tc>
        <w:tc>
          <w:tcPr>
            <w:tcW w:w="7087" w:type="dxa"/>
            <w:gridSpan w:val="4"/>
          </w:tcPr>
          <w:p w:rsidR="00EB37F2" w:rsidRPr="00EB37F2" w:rsidRDefault="00EB37F2" w:rsidP="000C7CFC">
            <w:pPr>
              <w:pStyle w:val="a4"/>
              <w:numPr>
                <w:ilvl w:val="0"/>
                <w:numId w:val="20"/>
              </w:numPr>
              <w:spacing w:after="0" w:line="240" w:lineRule="auto"/>
              <w:ind w:left="317" w:hanging="284"/>
              <w:rPr>
                <w:rFonts w:ascii="Times New Roman" w:hAnsi="Times New Roman"/>
                <w:sz w:val="24"/>
                <w:szCs w:val="24"/>
              </w:rPr>
            </w:pPr>
            <w:r w:rsidRPr="00EB37F2">
              <w:rPr>
                <w:rFonts w:ascii="Times New Roman" w:hAnsi="Times New Roman"/>
                <w:sz w:val="24"/>
                <w:szCs w:val="24"/>
              </w:rPr>
              <w:t xml:space="preserve">мотивировать детей на включение в игровую деятельность; </w:t>
            </w:r>
          </w:p>
          <w:p w:rsidR="00EB37F2" w:rsidRPr="00EB37F2" w:rsidRDefault="00EB37F2" w:rsidP="000C7CFC">
            <w:pPr>
              <w:pStyle w:val="a4"/>
              <w:numPr>
                <w:ilvl w:val="0"/>
                <w:numId w:val="20"/>
              </w:numPr>
              <w:spacing w:after="0" w:line="240" w:lineRule="auto"/>
              <w:ind w:left="317" w:hanging="284"/>
              <w:rPr>
                <w:rFonts w:ascii="Times New Roman" w:hAnsi="Times New Roman"/>
                <w:sz w:val="24"/>
                <w:szCs w:val="24"/>
              </w:rPr>
            </w:pPr>
            <w:r w:rsidRPr="00EB37F2">
              <w:rPr>
                <w:rFonts w:ascii="Times New Roman" w:hAnsi="Times New Roman"/>
                <w:sz w:val="24"/>
                <w:szCs w:val="24"/>
              </w:rPr>
              <w:t>актуализировать знания детей об окружающем мире;</w:t>
            </w:r>
          </w:p>
          <w:p w:rsidR="00EB37F2" w:rsidRPr="00EB37F2" w:rsidRDefault="00EB37F2" w:rsidP="000C7CFC">
            <w:pPr>
              <w:pStyle w:val="a4"/>
              <w:numPr>
                <w:ilvl w:val="0"/>
                <w:numId w:val="20"/>
              </w:numPr>
              <w:spacing w:after="0" w:line="240" w:lineRule="auto"/>
              <w:ind w:left="317" w:hanging="284"/>
              <w:rPr>
                <w:rFonts w:ascii="Times New Roman" w:hAnsi="Times New Roman"/>
                <w:sz w:val="24"/>
                <w:szCs w:val="24"/>
              </w:rPr>
            </w:pPr>
            <w:r w:rsidRPr="00EB37F2">
              <w:rPr>
                <w:rFonts w:ascii="Times New Roman" w:hAnsi="Times New Roman"/>
                <w:sz w:val="24"/>
                <w:szCs w:val="24"/>
              </w:rPr>
              <w:t>сформировать опыт самостоятельного преодоления затруднения под руководством воспитателя на основе рефлексивного метода, опыт самоконтроля, уточнить известные способы действий в ситуации затруднения;</w:t>
            </w:r>
          </w:p>
          <w:p w:rsidR="00EB37F2" w:rsidRPr="00EB37F2" w:rsidRDefault="00EB37F2" w:rsidP="000C7CFC">
            <w:pPr>
              <w:pStyle w:val="a4"/>
              <w:numPr>
                <w:ilvl w:val="0"/>
                <w:numId w:val="20"/>
              </w:numPr>
              <w:spacing w:after="0" w:line="240" w:lineRule="auto"/>
              <w:ind w:left="317" w:hanging="284"/>
              <w:rPr>
                <w:rFonts w:ascii="Times New Roman" w:hAnsi="Times New Roman"/>
                <w:sz w:val="24"/>
                <w:szCs w:val="24"/>
              </w:rPr>
            </w:pPr>
            <w:r w:rsidRPr="00EB37F2">
              <w:rPr>
                <w:rFonts w:ascii="Times New Roman" w:hAnsi="Times New Roman"/>
                <w:sz w:val="24"/>
                <w:szCs w:val="24"/>
              </w:rPr>
              <w:t xml:space="preserve">тренировать мыслительные операции – анализ, синтез, сравнение и обобщение; </w:t>
            </w:r>
          </w:p>
          <w:p w:rsidR="00EB37F2" w:rsidRPr="00EB37F2" w:rsidRDefault="00EB37F2" w:rsidP="000C7CFC">
            <w:pPr>
              <w:pStyle w:val="a4"/>
              <w:numPr>
                <w:ilvl w:val="0"/>
                <w:numId w:val="20"/>
              </w:numPr>
              <w:spacing w:after="0" w:line="240" w:lineRule="auto"/>
              <w:ind w:left="317" w:hanging="284"/>
              <w:rPr>
                <w:rFonts w:ascii="Times New Roman" w:hAnsi="Times New Roman"/>
                <w:sz w:val="24"/>
                <w:szCs w:val="24"/>
              </w:rPr>
            </w:pPr>
            <w:r w:rsidRPr="00EB37F2">
              <w:rPr>
                <w:rFonts w:ascii="Times New Roman" w:hAnsi="Times New Roman"/>
                <w:sz w:val="24"/>
                <w:szCs w:val="24"/>
              </w:rPr>
              <w:t>развивать внимание, память, речь, воображение,  логическое и вариативное  мышление, творческие способности, инициативность, мелкую моторику рук;</w:t>
            </w:r>
          </w:p>
        </w:tc>
      </w:tr>
      <w:tr w:rsidR="00EB37F2" w:rsidRPr="00A44A63" w:rsidTr="000C7CFC">
        <w:tc>
          <w:tcPr>
            <w:tcW w:w="7905" w:type="dxa"/>
            <w:gridSpan w:val="2"/>
          </w:tcPr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>Материал</w:t>
            </w:r>
          </w:p>
        </w:tc>
        <w:tc>
          <w:tcPr>
            <w:tcW w:w="7087" w:type="dxa"/>
            <w:gridSpan w:val="4"/>
          </w:tcPr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 xml:space="preserve">Документ-камера, интерактивная доска, ноутбук </w:t>
            </w:r>
          </w:p>
        </w:tc>
      </w:tr>
      <w:tr w:rsidR="00EB37F2" w:rsidRPr="00A44A63" w:rsidTr="00D644A9">
        <w:trPr>
          <w:trHeight w:val="1043"/>
        </w:trPr>
        <w:tc>
          <w:tcPr>
            <w:tcW w:w="1526" w:type="dxa"/>
          </w:tcPr>
          <w:p w:rsidR="00EB37F2" w:rsidRPr="00EB37F2" w:rsidRDefault="00EB37F2" w:rsidP="000C7CFC">
            <w:pPr>
              <w:spacing w:after="0" w:line="240" w:lineRule="auto"/>
              <w:jc w:val="both"/>
              <w:rPr>
                <w:b/>
                <w:szCs w:val="24"/>
              </w:rPr>
            </w:pPr>
            <w:r w:rsidRPr="00EB37F2">
              <w:rPr>
                <w:b/>
                <w:szCs w:val="24"/>
              </w:rPr>
              <w:t>Этапы технологии «Игровая ситуация»</w:t>
            </w:r>
          </w:p>
        </w:tc>
        <w:tc>
          <w:tcPr>
            <w:tcW w:w="6379" w:type="dxa"/>
          </w:tcPr>
          <w:p w:rsidR="00EB37F2" w:rsidRPr="00EB37F2" w:rsidRDefault="00EB37F2" w:rsidP="000C7CFC">
            <w:pPr>
              <w:spacing w:after="0" w:line="240" w:lineRule="auto"/>
              <w:jc w:val="both"/>
              <w:rPr>
                <w:b/>
                <w:szCs w:val="24"/>
              </w:rPr>
            </w:pPr>
            <w:r w:rsidRPr="00EB37F2">
              <w:rPr>
                <w:b/>
                <w:szCs w:val="24"/>
              </w:rPr>
              <w:t>Деятельность воспитателя</w:t>
            </w:r>
          </w:p>
        </w:tc>
        <w:tc>
          <w:tcPr>
            <w:tcW w:w="1771" w:type="dxa"/>
          </w:tcPr>
          <w:p w:rsidR="00EB37F2" w:rsidRPr="00EB37F2" w:rsidRDefault="00EB37F2" w:rsidP="000C7CFC">
            <w:pPr>
              <w:spacing w:after="0" w:line="240" w:lineRule="auto"/>
              <w:jc w:val="both"/>
              <w:rPr>
                <w:b/>
                <w:szCs w:val="24"/>
              </w:rPr>
            </w:pPr>
            <w:r w:rsidRPr="00EB37F2">
              <w:rPr>
                <w:b/>
                <w:szCs w:val="24"/>
              </w:rPr>
              <w:t>Методы, приемы</w:t>
            </w:r>
          </w:p>
        </w:tc>
        <w:tc>
          <w:tcPr>
            <w:tcW w:w="1772" w:type="dxa"/>
          </w:tcPr>
          <w:p w:rsidR="00EB37F2" w:rsidRPr="00EB37F2" w:rsidRDefault="00EB37F2" w:rsidP="000C7CF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EB37F2">
              <w:rPr>
                <w:b/>
                <w:szCs w:val="24"/>
              </w:rPr>
              <w:t>Деятельность воспитанников</w:t>
            </w:r>
          </w:p>
        </w:tc>
        <w:tc>
          <w:tcPr>
            <w:tcW w:w="1772" w:type="dxa"/>
          </w:tcPr>
          <w:p w:rsidR="00EB37F2" w:rsidRPr="00EB37F2" w:rsidRDefault="00EB37F2" w:rsidP="000C7CFC">
            <w:pPr>
              <w:spacing w:after="0" w:line="240" w:lineRule="auto"/>
              <w:jc w:val="both"/>
              <w:rPr>
                <w:b/>
                <w:szCs w:val="24"/>
              </w:rPr>
            </w:pPr>
            <w:r w:rsidRPr="00EB37F2">
              <w:rPr>
                <w:b/>
                <w:szCs w:val="24"/>
              </w:rPr>
              <w:t>Предпосылки учебной деятельности</w:t>
            </w:r>
          </w:p>
        </w:tc>
        <w:tc>
          <w:tcPr>
            <w:tcW w:w="1772" w:type="dxa"/>
          </w:tcPr>
          <w:p w:rsidR="00EB37F2" w:rsidRPr="00EB37F2" w:rsidRDefault="00EB37F2" w:rsidP="000C7CFC">
            <w:pPr>
              <w:spacing w:after="0" w:line="240" w:lineRule="auto"/>
              <w:jc w:val="both"/>
              <w:rPr>
                <w:b/>
                <w:szCs w:val="24"/>
              </w:rPr>
            </w:pPr>
            <w:r w:rsidRPr="00EB37F2">
              <w:rPr>
                <w:b/>
                <w:szCs w:val="24"/>
              </w:rPr>
              <w:t>Контроль результатов деятельности</w:t>
            </w:r>
          </w:p>
        </w:tc>
      </w:tr>
      <w:tr w:rsidR="00EB37F2" w:rsidRPr="00A44A63" w:rsidTr="00D644A9">
        <w:trPr>
          <w:trHeight w:val="959"/>
        </w:trPr>
        <w:tc>
          <w:tcPr>
            <w:tcW w:w="1526" w:type="dxa"/>
          </w:tcPr>
          <w:p w:rsidR="00EB37F2" w:rsidRPr="00EB37F2" w:rsidRDefault="00EB37F2" w:rsidP="000C7CFC">
            <w:pPr>
              <w:tabs>
                <w:tab w:val="left" w:pos="426"/>
              </w:tabs>
              <w:spacing w:after="0" w:line="240" w:lineRule="auto"/>
              <w:rPr>
                <w:szCs w:val="24"/>
              </w:rPr>
            </w:pPr>
            <w:r w:rsidRPr="00EB37F2">
              <w:rPr>
                <w:szCs w:val="24"/>
                <w:lang w:val="en-US"/>
              </w:rPr>
              <w:t>I</w:t>
            </w:r>
            <w:r w:rsidRPr="00EB37F2">
              <w:rPr>
                <w:szCs w:val="24"/>
              </w:rPr>
              <w:t>. Введение в игровую  ситуацию</w:t>
            </w:r>
          </w:p>
        </w:tc>
        <w:tc>
          <w:tcPr>
            <w:tcW w:w="6379" w:type="dxa"/>
          </w:tcPr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 xml:space="preserve">  Воспитатель собирает детей около себя</w:t>
            </w:r>
          </w:p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>- Ребята, ходите ли вы с родителями по магазинам?</w:t>
            </w:r>
          </w:p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 xml:space="preserve">- Какие магазины вы знаете? (выслушиваются все ответы детей) </w:t>
            </w:r>
          </w:p>
          <w:p w:rsidR="00EB37F2" w:rsidRPr="00EB37F2" w:rsidRDefault="00EB37F2" w:rsidP="000C7CFC">
            <w:pPr>
              <w:spacing w:after="0" w:line="240" w:lineRule="auto"/>
              <w:jc w:val="both"/>
              <w:rPr>
                <w:b/>
                <w:i/>
                <w:szCs w:val="24"/>
              </w:rPr>
            </w:pPr>
            <w:r w:rsidRPr="00EB37F2">
              <w:rPr>
                <w:b/>
                <w:i/>
                <w:szCs w:val="24"/>
              </w:rPr>
              <w:t>Если дети будут перечислять названия магазинов, то уточнить что в них продают.</w:t>
            </w:r>
          </w:p>
          <w:p w:rsidR="00EB37F2" w:rsidRPr="00EB37F2" w:rsidRDefault="00EB37F2" w:rsidP="000C7CFC">
            <w:pPr>
              <w:spacing w:after="0" w:line="240" w:lineRule="auto"/>
              <w:jc w:val="both"/>
              <w:rPr>
                <w:i/>
                <w:sz w:val="16"/>
                <w:szCs w:val="16"/>
              </w:rPr>
            </w:pPr>
          </w:p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 xml:space="preserve">- Бывало ли, что вы пришли в магазин, а он закрыт?  </w:t>
            </w:r>
          </w:p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>- Вы не поверите, я тоже на днях решила сходить по  магазинам после работы купить себе необходимые вещи, а они были закрыты. И во второй и в третий день.</w:t>
            </w:r>
          </w:p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 xml:space="preserve">Но я вышла из этой трудной ситуации, и смогла приобрести товар, не выходя из дома. </w:t>
            </w:r>
          </w:p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>- Как вы думаете, КАК я это сделала? (отв. детей: привезли домой, а ещё</w:t>
            </w:r>
            <w:proofErr w:type="gramStart"/>
            <w:r w:rsidRPr="00EB37F2">
              <w:rPr>
                <w:szCs w:val="24"/>
              </w:rPr>
              <w:t>…..</w:t>
            </w:r>
            <w:proofErr w:type="gramEnd"/>
            <w:r w:rsidRPr="00EB37F2">
              <w:rPr>
                <w:szCs w:val="24"/>
              </w:rPr>
              <w:t>и т.д.)</w:t>
            </w:r>
          </w:p>
          <w:p w:rsidR="00EB37F2" w:rsidRPr="00EB37F2" w:rsidRDefault="00EB37F2" w:rsidP="000C7CFC">
            <w:pPr>
              <w:spacing w:after="0" w:line="240" w:lineRule="auto"/>
              <w:jc w:val="both"/>
              <w:rPr>
                <w:b/>
                <w:i/>
                <w:szCs w:val="24"/>
              </w:rPr>
            </w:pPr>
            <w:r w:rsidRPr="00EB37F2">
              <w:rPr>
                <w:b/>
                <w:i/>
                <w:szCs w:val="24"/>
              </w:rPr>
              <w:t xml:space="preserve">Если не отвечаю, то задаем вопрос: «Что еще можно сделать, не выходя из дома имея под рукой </w:t>
            </w:r>
            <w:r w:rsidRPr="00EB37F2">
              <w:rPr>
                <w:b/>
                <w:i/>
                <w:szCs w:val="24"/>
                <w:u w:val="single"/>
              </w:rPr>
              <w:t>компьютер</w:t>
            </w:r>
            <w:r w:rsidRPr="00EB37F2">
              <w:rPr>
                <w:b/>
                <w:i/>
                <w:szCs w:val="24"/>
              </w:rPr>
              <w:t>?»</w:t>
            </w:r>
          </w:p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>(ответы детей….)</w:t>
            </w:r>
          </w:p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 xml:space="preserve">- Ваши родители заказывали что-нибудь в интернет-магазине? </w:t>
            </w:r>
          </w:p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>- Значит, есть еще</w:t>
            </w:r>
            <w:r>
              <w:rPr>
                <w:szCs w:val="24"/>
              </w:rPr>
              <w:t xml:space="preserve"> интернет-магази</w:t>
            </w:r>
            <w:r w:rsidR="00CD3A56">
              <w:rPr>
                <w:szCs w:val="24"/>
              </w:rPr>
              <w:t>н</w:t>
            </w:r>
            <w:r>
              <w:rPr>
                <w:szCs w:val="24"/>
              </w:rPr>
              <w:t>ы</w:t>
            </w:r>
            <w:r w:rsidRPr="00EB37F2">
              <w:rPr>
                <w:szCs w:val="24"/>
              </w:rPr>
              <w:t>?</w:t>
            </w:r>
          </w:p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>- Хотите создать страничку интернет-магазина?</w:t>
            </w:r>
          </w:p>
          <w:p w:rsidR="00EB37F2" w:rsidRPr="00715608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 xml:space="preserve">- </w:t>
            </w:r>
            <w:r w:rsidRPr="00715608">
              <w:rPr>
                <w:szCs w:val="24"/>
              </w:rPr>
              <w:t>Какой интернет магазин мы создадим лучше всего?</w:t>
            </w:r>
          </w:p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715608">
              <w:rPr>
                <w:szCs w:val="24"/>
              </w:rPr>
              <w:t>(магазин игрушек)</w:t>
            </w:r>
          </w:p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>- Сможете это сделать?</w:t>
            </w:r>
          </w:p>
        </w:tc>
        <w:tc>
          <w:tcPr>
            <w:tcW w:w="1771" w:type="dxa"/>
          </w:tcPr>
          <w:p w:rsidR="00EB37F2" w:rsidRPr="00EB37F2" w:rsidRDefault="00EB37F2" w:rsidP="000C7CFC">
            <w:pPr>
              <w:tabs>
                <w:tab w:val="left" w:pos="1618"/>
              </w:tabs>
              <w:spacing w:after="0" w:line="240" w:lineRule="auto"/>
              <w:rPr>
                <w:szCs w:val="24"/>
              </w:rPr>
            </w:pPr>
            <w:r w:rsidRPr="00EB37F2">
              <w:rPr>
                <w:szCs w:val="24"/>
              </w:rPr>
              <w:t>Беседа.</w:t>
            </w:r>
          </w:p>
          <w:p w:rsidR="00EB37F2" w:rsidRPr="00EB37F2" w:rsidRDefault="00EB37F2" w:rsidP="000C7CFC">
            <w:pPr>
              <w:tabs>
                <w:tab w:val="left" w:pos="1618"/>
              </w:tabs>
              <w:spacing w:after="0" w:line="240" w:lineRule="auto"/>
              <w:rPr>
                <w:szCs w:val="24"/>
              </w:rPr>
            </w:pPr>
            <w:r w:rsidRPr="00EB37F2">
              <w:rPr>
                <w:szCs w:val="24"/>
              </w:rPr>
              <w:t>Диалог</w:t>
            </w:r>
          </w:p>
        </w:tc>
        <w:tc>
          <w:tcPr>
            <w:tcW w:w="1772" w:type="dxa"/>
          </w:tcPr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>Отвечают на вопросы воспитателя.</w:t>
            </w:r>
          </w:p>
          <w:p w:rsidR="00EB37F2" w:rsidRPr="00EB37F2" w:rsidRDefault="00EB37F2" w:rsidP="000C7CFC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772" w:type="dxa"/>
          </w:tcPr>
          <w:p w:rsidR="00EB37F2" w:rsidRPr="00EB37F2" w:rsidRDefault="00EB37F2" w:rsidP="000C7CFC">
            <w:pPr>
              <w:spacing w:after="0" w:line="240" w:lineRule="auto"/>
              <w:rPr>
                <w:szCs w:val="24"/>
              </w:rPr>
            </w:pPr>
            <w:r w:rsidRPr="00EB37F2">
              <w:rPr>
                <w:szCs w:val="24"/>
              </w:rPr>
              <w:t>Умение слушать и понимать инструкцию,</w:t>
            </w:r>
          </w:p>
          <w:p w:rsidR="00EB37F2" w:rsidRPr="00EB37F2" w:rsidRDefault="00EB37F2" w:rsidP="000C7CFC">
            <w:pPr>
              <w:spacing w:after="0" w:line="240" w:lineRule="auto"/>
              <w:rPr>
                <w:szCs w:val="24"/>
              </w:rPr>
            </w:pPr>
            <w:r w:rsidRPr="00EB37F2">
              <w:rPr>
                <w:szCs w:val="24"/>
              </w:rPr>
              <w:t>Целеполагание</w:t>
            </w:r>
          </w:p>
        </w:tc>
        <w:tc>
          <w:tcPr>
            <w:tcW w:w="1772" w:type="dxa"/>
          </w:tcPr>
          <w:p w:rsidR="00EB37F2" w:rsidRPr="00EB37F2" w:rsidRDefault="00EB37F2" w:rsidP="000C7CFC">
            <w:pPr>
              <w:spacing w:after="0" w:line="240" w:lineRule="auto"/>
              <w:rPr>
                <w:szCs w:val="24"/>
              </w:rPr>
            </w:pPr>
            <w:r w:rsidRPr="00EB37F2">
              <w:rPr>
                <w:szCs w:val="24"/>
              </w:rPr>
              <w:t>Ответы детей</w:t>
            </w:r>
          </w:p>
        </w:tc>
      </w:tr>
      <w:tr w:rsidR="00EB37F2" w:rsidRPr="00A44A63" w:rsidTr="00D644A9">
        <w:tc>
          <w:tcPr>
            <w:tcW w:w="1526" w:type="dxa"/>
          </w:tcPr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 xml:space="preserve">Этапные задачи. </w:t>
            </w:r>
          </w:p>
        </w:tc>
        <w:tc>
          <w:tcPr>
            <w:tcW w:w="13466" w:type="dxa"/>
            <w:gridSpan w:val="5"/>
          </w:tcPr>
          <w:p w:rsidR="00EB37F2" w:rsidRPr="00EB37F2" w:rsidRDefault="00EB37F2" w:rsidP="000C7CFC">
            <w:pPr>
              <w:spacing w:after="0" w:line="240" w:lineRule="auto"/>
              <w:jc w:val="both"/>
              <w:rPr>
                <w:rFonts w:eastAsiaTheme="minorHAnsi"/>
                <w:szCs w:val="24"/>
              </w:rPr>
            </w:pPr>
            <w:r w:rsidRPr="00EB37F2">
              <w:rPr>
                <w:szCs w:val="24"/>
              </w:rPr>
              <w:t xml:space="preserve"> Вызвать внутреннюю потребность детей для включения в игровую деятельность.</w:t>
            </w:r>
          </w:p>
        </w:tc>
      </w:tr>
      <w:tr w:rsidR="00EB37F2" w:rsidRPr="00A44A63" w:rsidTr="00D644A9">
        <w:trPr>
          <w:trHeight w:val="416"/>
        </w:trPr>
        <w:tc>
          <w:tcPr>
            <w:tcW w:w="1526" w:type="dxa"/>
          </w:tcPr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  <w:lang w:val="en-US"/>
              </w:rPr>
              <w:t>II</w:t>
            </w:r>
            <w:r w:rsidRPr="00EB37F2">
              <w:rPr>
                <w:szCs w:val="24"/>
              </w:rPr>
              <w:t>. Актуализация знаний.</w:t>
            </w:r>
          </w:p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</w:p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</w:p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</w:p>
        </w:tc>
        <w:tc>
          <w:tcPr>
            <w:tcW w:w="6379" w:type="dxa"/>
          </w:tcPr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>- Для того чтобы создать магазин игрушек, что нам надо? (игрушки)</w:t>
            </w:r>
          </w:p>
          <w:p w:rsidR="00EB37F2" w:rsidRPr="000C3F5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 xml:space="preserve">- </w:t>
            </w:r>
            <w:r w:rsidRPr="000C3F52">
              <w:rPr>
                <w:szCs w:val="24"/>
              </w:rPr>
              <w:t xml:space="preserve">Протяните руку дружбы своему другу….. Ну вот друзья у нас определились.  </w:t>
            </w:r>
          </w:p>
          <w:p w:rsidR="00714250" w:rsidRPr="00714250" w:rsidRDefault="00EB37F2" w:rsidP="000C7CFC">
            <w:pPr>
              <w:spacing w:after="0" w:line="240" w:lineRule="auto"/>
              <w:jc w:val="both"/>
              <w:rPr>
                <w:szCs w:val="24"/>
                <w:vertAlign w:val="superscript"/>
              </w:rPr>
            </w:pPr>
            <w:r w:rsidRPr="000C3F52">
              <w:rPr>
                <w:b/>
                <w:i/>
                <w:szCs w:val="24"/>
              </w:rPr>
              <w:t xml:space="preserve">- </w:t>
            </w:r>
            <w:r w:rsidR="00714250" w:rsidRPr="000C3F52">
              <w:rPr>
                <w:szCs w:val="24"/>
              </w:rPr>
              <w:t xml:space="preserve">Предлагаю каждой паре друзей найти игрушки по карточкам с символами. </w:t>
            </w:r>
            <w:r w:rsidRPr="00EB37F2">
              <w:rPr>
                <w:szCs w:val="24"/>
              </w:rPr>
              <w:t>Давайте вспомним, по каким признакам мы будем выбирать  игру</w:t>
            </w:r>
            <w:r w:rsidR="00714250">
              <w:rPr>
                <w:szCs w:val="24"/>
              </w:rPr>
              <w:t>шки, на примере одной карточки.</w:t>
            </w:r>
            <w:r w:rsidR="00714250">
              <w:rPr>
                <w:szCs w:val="24"/>
                <w:vertAlign w:val="superscript"/>
              </w:rPr>
              <w:t>1</w:t>
            </w:r>
          </w:p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b/>
                <w:i/>
                <w:szCs w:val="24"/>
              </w:rPr>
              <w:t>Показывает одну карточку детям</w:t>
            </w:r>
            <w:r w:rsidRPr="00EB37F2">
              <w:rPr>
                <w:szCs w:val="24"/>
              </w:rPr>
              <w:t xml:space="preserve"> Символы, каких признаков здесь изображены? (ответы детей: по цвету, форме и размеру)</w:t>
            </w:r>
          </w:p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b/>
                <w:i/>
                <w:szCs w:val="24"/>
              </w:rPr>
              <w:t>Протягивает карточки веером</w:t>
            </w:r>
            <w:r w:rsidRPr="00EB37F2">
              <w:rPr>
                <w:szCs w:val="24"/>
              </w:rPr>
              <w:t>: Возьмите карточку с помощью, которой вы будете выбирать свою игрушку.</w:t>
            </w:r>
          </w:p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 xml:space="preserve"> (дети по символам ищут игрушки) </w:t>
            </w:r>
          </w:p>
          <w:p w:rsidR="00714250" w:rsidRDefault="00EB37F2" w:rsidP="000C7CFC">
            <w:pPr>
              <w:spacing w:after="0" w:line="240" w:lineRule="auto"/>
              <w:jc w:val="both"/>
              <w:rPr>
                <w:b/>
                <w:szCs w:val="24"/>
              </w:rPr>
            </w:pPr>
            <w:r w:rsidRPr="00EB37F2">
              <w:rPr>
                <w:szCs w:val="24"/>
              </w:rPr>
              <w:t xml:space="preserve">- И давайте не будем забывать, что магазин у нас электронный, значит, игрушки, которые </w:t>
            </w:r>
            <w:r w:rsidR="00714250">
              <w:rPr>
                <w:szCs w:val="24"/>
              </w:rPr>
              <w:t>вы выберите, должны быть в электронном виде</w:t>
            </w:r>
            <w:r w:rsidRPr="00EB37F2">
              <w:rPr>
                <w:szCs w:val="24"/>
              </w:rPr>
              <w:t xml:space="preserve">. </w:t>
            </w:r>
            <w:r w:rsidR="00714250">
              <w:rPr>
                <w:szCs w:val="24"/>
              </w:rPr>
              <w:t>Как это можно сделать? (</w:t>
            </w:r>
            <w:r w:rsidRPr="00EB37F2">
              <w:rPr>
                <w:szCs w:val="24"/>
              </w:rPr>
              <w:t xml:space="preserve">с помощью </w:t>
            </w:r>
            <w:r w:rsidR="00714250">
              <w:rPr>
                <w:szCs w:val="24"/>
              </w:rPr>
              <w:t xml:space="preserve">фотоаппарата, телефона, </w:t>
            </w:r>
            <w:r w:rsidRPr="00EB37F2">
              <w:rPr>
                <w:szCs w:val="24"/>
              </w:rPr>
              <w:t>документ-камеры</w:t>
            </w:r>
            <w:r w:rsidR="00714250">
              <w:rPr>
                <w:szCs w:val="24"/>
              </w:rPr>
              <w:t>)</w:t>
            </w:r>
            <w:r w:rsidRPr="00EB37F2">
              <w:rPr>
                <w:szCs w:val="24"/>
              </w:rPr>
              <w:t>.</w:t>
            </w:r>
            <w:r w:rsidR="00714250">
              <w:rPr>
                <w:szCs w:val="24"/>
              </w:rPr>
              <w:t xml:space="preserve"> Д</w:t>
            </w:r>
            <w:r w:rsidR="00714250">
              <w:rPr>
                <w:b/>
                <w:szCs w:val="24"/>
              </w:rPr>
              <w:t xml:space="preserve">ети </w:t>
            </w:r>
            <w:r w:rsidRPr="00EB37F2">
              <w:rPr>
                <w:b/>
                <w:szCs w:val="24"/>
              </w:rPr>
              <w:t>фотографир</w:t>
            </w:r>
            <w:r w:rsidR="00714250">
              <w:rPr>
                <w:b/>
                <w:szCs w:val="24"/>
              </w:rPr>
              <w:t>уют</w:t>
            </w:r>
            <w:r w:rsidRPr="00EB37F2">
              <w:rPr>
                <w:b/>
                <w:szCs w:val="24"/>
              </w:rPr>
              <w:t xml:space="preserve"> игрушки</w:t>
            </w:r>
            <w:r w:rsidR="00714250">
              <w:rPr>
                <w:b/>
                <w:szCs w:val="24"/>
              </w:rPr>
              <w:t xml:space="preserve"> при помощи документ-камеры.</w:t>
            </w:r>
          </w:p>
          <w:p w:rsidR="00714250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>- Для оформления стр</w:t>
            </w:r>
            <w:r w:rsidR="00714250">
              <w:rPr>
                <w:szCs w:val="24"/>
              </w:rPr>
              <w:t>аницы нашего интернет магазина сущес</w:t>
            </w:r>
            <w:r w:rsidR="00D73712">
              <w:rPr>
                <w:szCs w:val="24"/>
              </w:rPr>
              <w:t>т</w:t>
            </w:r>
            <w:r w:rsidR="00714250">
              <w:rPr>
                <w:szCs w:val="24"/>
              </w:rPr>
              <w:t>вует специальная программа, в которой есть таблиц</w:t>
            </w:r>
            <w:r w:rsidR="00D73712">
              <w:rPr>
                <w:szCs w:val="24"/>
              </w:rPr>
              <w:t>а</w:t>
            </w:r>
            <w:r w:rsidR="00714250">
              <w:rPr>
                <w:szCs w:val="24"/>
              </w:rPr>
              <w:t>.</w:t>
            </w:r>
            <w:r w:rsidR="00D73712">
              <w:rPr>
                <w:szCs w:val="24"/>
              </w:rPr>
              <w:t xml:space="preserve"> Предлагаю вам ее использовать.</w:t>
            </w:r>
          </w:p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>- Перед вами таблица, в которую нам необходимо разместить игрушки, ориентируясь на символы, а именно – цвет, геометрическая форма и размер.</w:t>
            </w:r>
          </w:p>
        </w:tc>
        <w:tc>
          <w:tcPr>
            <w:tcW w:w="1771" w:type="dxa"/>
          </w:tcPr>
          <w:p w:rsidR="00EB37F2" w:rsidRPr="00EB37F2" w:rsidRDefault="00EB37F2" w:rsidP="000C7CFC">
            <w:pPr>
              <w:spacing w:after="0" w:line="240" w:lineRule="auto"/>
              <w:rPr>
                <w:szCs w:val="24"/>
              </w:rPr>
            </w:pPr>
            <w:r w:rsidRPr="00EB37F2">
              <w:rPr>
                <w:szCs w:val="24"/>
              </w:rPr>
              <w:t>Беседа с опорой на личный опыт детей</w:t>
            </w:r>
          </w:p>
        </w:tc>
        <w:tc>
          <w:tcPr>
            <w:tcW w:w="1772" w:type="dxa"/>
          </w:tcPr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 xml:space="preserve">Выполнение заданий </w:t>
            </w:r>
          </w:p>
        </w:tc>
        <w:tc>
          <w:tcPr>
            <w:tcW w:w="1772" w:type="dxa"/>
          </w:tcPr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>Умение слушать и понимать инструкцию,</w:t>
            </w:r>
          </w:p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>Выполнение действий по образцу, самоконтроль</w:t>
            </w:r>
          </w:p>
        </w:tc>
        <w:tc>
          <w:tcPr>
            <w:tcW w:w="1772" w:type="dxa"/>
          </w:tcPr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>Ответы детей</w:t>
            </w:r>
          </w:p>
        </w:tc>
      </w:tr>
      <w:tr w:rsidR="00EB37F2" w:rsidRPr="00A44A63" w:rsidTr="00D644A9">
        <w:tc>
          <w:tcPr>
            <w:tcW w:w="1526" w:type="dxa"/>
          </w:tcPr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 xml:space="preserve"> </w:t>
            </w:r>
          </w:p>
        </w:tc>
        <w:tc>
          <w:tcPr>
            <w:tcW w:w="6379" w:type="dxa"/>
          </w:tcPr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>Вызывает к доске одну из пар.</w:t>
            </w:r>
          </w:p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>Предлагает перенести игрушку в таблицу одному ребенку, а второму предлагает объяснить почему???</w:t>
            </w:r>
          </w:p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>Каждая пара подходит к доске.</w:t>
            </w:r>
          </w:p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 xml:space="preserve">- Ребята, я тоже подобрала игрушки, но не уверена правильно ли я их разместила в таблицу. Проверьте меня. </w:t>
            </w:r>
            <w:r w:rsidRPr="00EB37F2">
              <w:rPr>
                <w:i/>
                <w:szCs w:val="24"/>
              </w:rPr>
              <w:t>(достает таблицы из принтера)</w:t>
            </w:r>
          </w:p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>- Присаживайтесь за столы. (дети работают за столами с таблицами)</w:t>
            </w:r>
          </w:p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>- Проверили? А теперь поменяйтесь с соседом таблицей. Проверьте друг друга.</w:t>
            </w:r>
          </w:p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 xml:space="preserve">(воспитатель открывает готовую таблицу) </w:t>
            </w:r>
          </w:p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>- Спасибо ребята.</w:t>
            </w:r>
          </w:p>
        </w:tc>
        <w:tc>
          <w:tcPr>
            <w:tcW w:w="1771" w:type="dxa"/>
          </w:tcPr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>Беседа</w:t>
            </w:r>
          </w:p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</w:p>
        </w:tc>
        <w:tc>
          <w:tcPr>
            <w:tcW w:w="1772" w:type="dxa"/>
          </w:tcPr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 xml:space="preserve">Выполнение заданий </w:t>
            </w:r>
          </w:p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</w:p>
        </w:tc>
        <w:tc>
          <w:tcPr>
            <w:tcW w:w="1772" w:type="dxa"/>
          </w:tcPr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>Умение фиксировать затруднение, выявлять причину затруднения</w:t>
            </w:r>
          </w:p>
        </w:tc>
        <w:tc>
          <w:tcPr>
            <w:tcW w:w="1772" w:type="dxa"/>
          </w:tcPr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>Ответы детей</w:t>
            </w:r>
          </w:p>
        </w:tc>
      </w:tr>
      <w:tr w:rsidR="00EB37F2" w:rsidRPr="00A44A63" w:rsidTr="00D644A9">
        <w:tc>
          <w:tcPr>
            <w:tcW w:w="1526" w:type="dxa"/>
          </w:tcPr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  <w:lang w:val="en-US"/>
              </w:rPr>
              <w:t>VI</w:t>
            </w:r>
            <w:r w:rsidRPr="00EB37F2">
              <w:rPr>
                <w:szCs w:val="24"/>
              </w:rPr>
              <w:t xml:space="preserve">. Итог занятия </w:t>
            </w:r>
          </w:p>
        </w:tc>
        <w:tc>
          <w:tcPr>
            <w:tcW w:w="6379" w:type="dxa"/>
          </w:tcPr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>Воспитатель собирает детей около себя.</w:t>
            </w:r>
          </w:p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>- Чем вы сегодня занимались?</w:t>
            </w:r>
          </w:p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>- Удалось вам создать страницу интернет магазина?</w:t>
            </w:r>
          </w:p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>Воспитатель хвалит детей за проделанную работу и говорит, что создать страницу магазина игрушек вам удалось по тому, что вы знаете свойства предметов и умение записывать эти свойства с помощью символов.</w:t>
            </w:r>
          </w:p>
        </w:tc>
        <w:tc>
          <w:tcPr>
            <w:tcW w:w="1771" w:type="dxa"/>
          </w:tcPr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 xml:space="preserve">Беседа </w:t>
            </w:r>
          </w:p>
        </w:tc>
        <w:tc>
          <w:tcPr>
            <w:tcW w:w="1772" w:type="dxa"/>
          </w:tcPr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>Ответы на вопросы</w:t>
            </w:r>
          </w:p>
        </w:tc>
        <w:tc>
          <w:tcPr>
            <w:tcW w:w="1772" w:type="dxa"/>
          </w:tcPr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>Умение оценивать свои действия</w:t>
            </w:r>
          </w:p>
        </w:tc>
        <w:tc>
          <w:tcPr>
            <w:tcW w:w="1772" w:type="dxa"/>
          </w:tcPr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>Ответы детей</w:t>
            </w:r>
          </w:p>
        </w:tc>
      </w:tr>
      <w:tr w:rsidR="00EB37F2" w:rsidRPr="00A44A63" w:rsidTr="00D644A9">
        <w:tc>
          <w:tcPr>
            <w:tcW w:w="1526" w:type="dxa"/>
          </w:tcPr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>Этапные задачи</w:t>
            </w:r>
          </w:p>
        </w:tc>
        <w:tc>
          <w:tcPr>
            <w:tcW w:w="13466" w:type="dxa"/>
            <w:gridSpan w:val="5"/>
          </w:tcPr>
          <w:p w:rsidR="00EB37F2" w:rsidRPr="00EB37F2" w:rsidRDefault="00EB37F2" w:rsidP="000C7CFC">
            <w:pPr>
              <w:spacing w:after="0" w:line="240" w:lineRule="auto"/>
              <w:jc w:val="both"/>
              <w:rPr>
                <w:szCs w:val="24"/>
              </w:rPr>
            </w:pPr>
            <w:r w:rsidRPr="00EB37F2">
              <w:rPr>
                <w:szCs w:val="24"/>
              </w:rPr>
              <w:t>Провести рефлексию деятельности на занятии, создать ситуацию успеха.</w:t>
            </w:r>
          </w:p>
        </w:tc>
      </w:tr>
    </w:tbl>
    <w:tbl>
      <w:tblPr>
        <w:tblStyle w:val="a5"/>
        <w:tblpPr w:leftFromText="180" w:rightFromText="180" w:vertAnchor="text" w:horzAnchor="page" w:tblpX="2098" w:tblpY="869"/>
        <w:tblW w:w="0" w:type="auto"/>
        <w:tblLook w:val="04A0"/>
      </w:tblPr>
      <w:tblGrid>
        <w:gridCol w:w="2154"/>
        <w:gridCol w:w="2154"/>
        <w:gridCol w:w="2154"/>
      </w:tblGrid>
      <w:tr w:rsidR="000C3F52" w:rsidTr="00715608">
        <w:trPr>
          <w:trHeight w:val="1077"/>
        </w:trPr>
        <w:tc>
          <w:tcPr>
            <w:tcW w:w="2154" w:type="dxa"/>
          </w:tcPr>
          <w:p w:rsidR="000C3F52" w:rsidRDefault="00F1410B" w:rsidP="00715608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  <w:lang w:eastAsia="ru-RU"/>
              </w:rPr>
              <w:pict>
                <v:group id="_x0000_s1040" style="position:absolute;left:0;text-align:left;margin-left:18.9pt;margin-top:6.2pt;width:48pt;height:45pt;z-index:251669504;mso-position-horizontal-relative:text;mso-position-vertical-relative:text" coordorigin="2475,7965" coordsize="960,900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37" type="#_x0000_t32" style="position:absolute;left:2835;top:7965;width:135;height:345" o:connectortype="straight" strokeweight="2.25pt"/>
                  <v:shape id="_x0000_s1038" type="#_x0000_t32" style="position:absolute;left:2970;top:7965;width:120;height:345;flip:y" o:connectortype="straight" strokeweight="2.25pt"/>
                  <v:shape id="_x0000_s1026" type="#_x0000_t32" style="position:absolute;left:2970;top:8340;width:0;height:525" o:connectortype="straight" o:regroupid="1" strokeweight="2.25pt"/>
                  <v:shape id="_x0000_s1027" type="#_x0000_t32" style="position:absolute;left:2475;top:7965;width:480;height:375" o:connectortype="straight" o:regroupid="1" strokeweight="2.25pt"/>
                  <v:shape id="_x0000_s1028" type="#_x0000_t32" style="position:absolute;left:2970;top:7965;width:465;height:375;flip:y" o:connectortype="straight" o:regroupid="1" strokeweight="2.25pt"/>
                </v:group>
              </w:pict>
            </w:r>
          </w:p>
        </w:tc>
        <w:tc>
          <w:tcPr>
            <w:tcW w:w="2154" w:type="dxa"/>
          </w:tcPr>
          <w:p w:rsidR="000C3F52" w:rsidRDefault="00715608" w:rsidP="00715608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12065</wp:posOffset>
                  </wp:positionV>
                  <wp:extent cx="720090" cy="647700"/>
                  <wp:effectExtent l="19050" t="0" r="3810" b="0"/>
                  <wp:wrapNone/>
                  <wp:docPr id="1" name="Рисунок 0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4" w:type="dxa"/>
          </w:tcPr>
          <w:p w:rsidR="000C3F52" w:rsidRDefault="000C3F52" w:rsidP="00715608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  <w:lang w:eastAsia="ru-RU"/>
              </w:rPr>
              <w:pict>
                <v:oval id="_x0000_s1030" style="position:absolute;left:0;text-align:left;margin-left:23.55pt;margin-top:3.2pt;width:45.75pt;height:45.65pt;z-index:251662336;mso-position-horizontal-relative:text;mso-position-vertical-relative:text"/>
              </w:pict>
            </w:r>
          </w:p>
        </w:tc>
      </w:tr>
    </w:tbl>
    <w:p w:rsidR="002A7B41" w:rsidRDefault="002A7B41" w:rsidP="00EC6793">
      <w:pPr>
        <w:shd w:val="clear" w:color="auto" w:fill="FFFFFF" w:themeFill="background1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</w:t>
      </w:r>
    </w:p>
    <w:p w:rsidR="00715608" w:rsidRDefault="00715608" w:rsidP="00EC6793">
      <w:pPr>
        <w:shd w:val="clear" w:color="auto" w:fill="FFFFFF" w:themeFill="background1"/>
        <w:jc w:val="both"/>
        <w:rPr>
          <w:rStyle w:val="c3"/>
          <w:color w:val="000000"/>
          <w:sz w:val="28"/>
          <w:szCs w:val="28"/>
        </w:rPr>
      </w:pPr>
    </w:p>
    <w:p w:rsidR="000C3F52" w:rsidRPr="000C3F52" w:rsidRDefault="000C3F52" w:rsidP="00EC6793">
      <w:pPr>
        <w:shd w:val="clear" w:color="auto" w:fill="FFFFFF" w:themeFill="background1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  <w:vertAlign w:val="superscript"/>
        </w:rPr>
        <w:t xml:space="preserve"> </w:t>
      </w:r>
      <w:r>
        <w:rPr>
          <w:rStyle w:val="c3"/>
          <w:color w:val="000000"/>
          <w:sz w:val="28"/>
          <w:szCs w:val="28"/>
        </w:rPr>
        <w:t xml:space="preserve">1 – </w:t>
      </w:r>
    </w:p>
    <w:p w:rsidR="000C3F52" w:rsidRDefault="000C3F52" w:rsidP="00EC6793">
      <w:pPr>
        <w:shd w:val="clear" w:color="auto" w:fill="FFFFFF" w:themeFill="background1"/>
        <w:jc w:val="both"/>
        <w:rPr>
          <w:rFonts w:ascii="Arial" w:hAnsi="Arial" w:cs="Arial"/>
          <w:color w:val="000000"/>
          <w:sz w:val="28"/>
          <w:szCs w:val="28"/>
        </w:rPr>
      </w:pPr>
    </w:p>
    <w:p w:rsidR="00715608" w:rsidRDefault="00715608" w:rsidP="00EC6793">
      <w:pPr>
        <w:shd w:val="clear" w:color="auto" w:fill="FFFFFF" w:themeFill="background1"/>
        <w:jc w:val="both"/>
        <w:rPr>
          <w:rFonts w:ascii="Arial" w:hAnsi="Arial" w:cs="Arial"/>
          <w:color w:val="000000"/>
          <w:sz w:val="28"/>
          <w:szCs w:val="28"/>
        </w:rPr>
      </w:pPr>
    </w:p>
    <w:p w:rsidR="00715608" w:rsidRDefault="00715608" w:rsidP="00EC6793">
      <w:pPr>
        <w:shd w:val="clear" w:color="auto" w:fill="FFFFFF" w:themeFill="background1"/>
        <w:jc w:val="both"/>
        <w:rPr>
          <w:rFonts w:ascii="Arial" w:hAnsi="Arial" w:cs="Arial"/>
          <w:color w:val="000000"/>
          <w:sz w:val="28"/>
          <w:szCs w:val="28"/>
        </w:rPr>
      </w:pPr>
    </w:p>
    <w:p w:rsidR="00715608" w:rsidRDefault="00715608" w:rsidP="00EC6793">
      <w:pPr>
        <w:shd w:val="clear" w:color="auto" w:fill="FFFFFF" w:themeFill="background1"/>
        <w:jc w:val="both"/>
        <w:rPr>
          <w:rFonts w:ascii="Arial" w:hAnsi="Arial" w:cs="Arial"/>
          <w:color w:val="000000"/>
          <w:sz w:val="28"/>
          <w:szCs w:val="28"/>
        </w:rPr>
      </w:pPr>
    </w:p>
    <w:p w:rsidR="00715608" w:rsidRDefault="00715608" w:rsidP="00EC6793">
      <w:pPr>
        <w:shd w:val="clear" w:color="auto" w:fill="FFFFFF" w:themeFill="background1"/>
        <w:jc w:val="both"/>
        <w:rPr>
          <w:rFonts w:ascii="Arial" w:hAnsi="Arial" w:cs="Arial"/>
          <w:color w:val="000000"/>
          <w:sz w:val="28"/>
          <w:szCs w:val="28"/>
        </w:rPr>
      </w:pPr>
    </w:p>
    <w:p w:rsidR="00715608" w:rsidRPr="00715608" w:rsidRDefault="00715608" w:rsidP="00EC6793">
      <w:pPr>
        <w:shd w:val="clear" w:color="auto" w:fill="FFFFFF" w:themeFill="background1"/>
        <w:jc w:val="both"/>
        <w:rPr>
          <w:color w:val="000000"/>
          <w:sz w:val="28"/>
          <w:szCs w:val="28"/>
        </w:rPr>
      </w:pPr>
      <w:r w:rsidRPr="00715608">
        <w:rPr>
          <w:color w:val="000000"/>
          <w:sz w:val="28"/>
          <w:szCs w:val="28"/>
        </w:rPr>
        <w:t>Страница интернет магазина</w:t>
      </w:r>
      <w:r>
        <w:rPr>
          <w:color w:val="000000"/>
          <w:sz w:val="28"/>
          <w:szCs w:val="28"/>
        </w:rPr>
        <w:t>:</w:t>
      </w:r>
    </w:p>
    <w:p w:rsidR="00715608" w:rsidRDefault="00715608" w:rsidP="00EC6793">
      <w:pPr>
        <w:shd w:val="clear" w:color="auto" w:fill="FFFFFF" w:themeFill="background1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14750" cy="2059174"/>
            <wp:effectExtent l="19050" t="0" r="0" b="0"/>
            <wp:docPr id="2" name="Рисунок 1" descr="карт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очка.jpg"/>
                    <pic:cNvPicPr/>
                  </pic:nvPicPr>
                  <pic:blipFill>
                    <a:blip r:embed="rId9"/>
                    <a:srcRect l="6061" t="3720" r="2828" b="60515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05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608" w:rsidRDefault="00715608" w:rsidP="00715608">
      <w:pPr>
        <w:jc w:val="both"/>
        <w:rPr>
          <w:b/>
          <w:szCs w:val="24"/>
        </w:rPr>
      </w:pPr>
      <w:r w:rsidRPr="00D21CC9">
        <w:rPr>
          <w:b/>
          <w:noProof/>
          <w:szCs w:val="24"/>
          <w:lang w:eastAsia="ru-RU"/>
        </w:rPr>
        <w:drawing>
          <wp:inline distT="0" distB="0" distL="0" distR="0">
            <wp:extent cx="3051606" cy="180000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624" r="1658" b="11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60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93636" cy="1800000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6994" b="9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3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608" w:rsidRPr="000C3F52" w:rsidRDefault="00715608" w:rsidP="00715608">
      <w:p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52228" cy="1800000"/>
            <wp:effectExtent l="1905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8563" t="3272" r="13769" b="25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22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77533" cy="1800000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5367" r="29281" b="1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3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862555" cy="1800000"/>
            <wp:effectExtent l="19050" t="0" r="0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0887" t="9320" r="6509" b="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5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5608" w:rsidRPr="000C3F52" w:rsidSect="00EB37F2">
      <w:pgSz w:w="16838" w:h="11906" w:orient="landscape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8FC2B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CE045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3A60E3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7DE18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AD26E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C2675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C30B2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CAAF5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668E4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87C39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F33F81"/>
    <w:multiLevelType w:val="hybridMultilevel"/>
    <w:tmpl w:val="FA369EA4"/>
    <w:lvl w:ilvl="0" w:tplc="A538F0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FB00ECA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740E8C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C36A38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A8ADF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4ABC9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2C8B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74498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D0B32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53547F2"/>
    <w:multiLevelType w:val="hybridMultilevel"/>
    <w:tmpl w:val="7E202E8E"/>
    <w:lvl w:ilvl="0" w:tplc="30CA0C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D61DFE"/>
    <w:multiLevelType w:val="hybridMultilevel"/>
    <w:tmpl w:val="DED631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CCD2059"/>
    <w:multiLevelType w:val="hybridMultilevel"/>
    <w:tmpl w:val="65CE0C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1090ED0"/>
    <w:multiLevelType w:val="hybridMultilevel"/>
    <w:tmpl w:val="42EE27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14967AF"/>
    <w:multiLevelType w:val="hybridMultilevel"/>
    <w:tmpl w:val="DD8E4610"/>
    <w:lvl w:ilvl="0" w:tplc="692A0D36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312542"/>
    <w:multiLevelType w:val="hybridMultilevel"/>
    <w:tmpl w:val="14EE70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474A77"/>
    <w:multiLevelType w:val="hybridMultilevel"/>
    <w:tmpl w:val="7D9896A4"/>
    <w:lvl w:ilvl="0" w:tplc="6EDA42A8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0C69A0"/>
    <w:multiLevelType w:val="hybridMultilevel"/>
    <w:tmpl w:val="08422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423834"/>
    <w:multiLevelType w:val="hybridMultilevel"/>
    <w:tmpl w:val="B6CAFB24"/>
    <w:lvl w:ilvl="0" w:tplc="0419000F">
      <w:start w:val="1"/>
      <w:numFmt w:val="decimal"/>
      <w:lvlText w:val="%1."/>
      <w:lvlJc w:val="left"/>
      <w:pPr>
        <w:ind w:left="78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  <w:rPr>
        <w:rFonts w:cs="Times New Roman"/>
      </w:rPr>
    </w:lvl>
  </w:abstractNum>
  <w:abstractNum w:abstractNumId="20">
    <w:nsid w:val="3FC63EAF"/>
    <w:multiLevelType w:val="hybridMultilevel"/>
    <w:tmpl w:val="05FA92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3AB395B"/>
    <w:multiLevelType w:val="hybridMultilevel"/>
    <w:tmpl w:val="3F9A84BC"/>
    <w:lvl w:ilvl="0" w:tplc="0419000F">
      <w:start w:val="1"/>
      <w:numFmt w:val="decimal"/>
      <w:lvlText w:val="%1."/>
      <w:lvlJc w:val="left"/>
      <w:pPr>
        <w:ind w:left="264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336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08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80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52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24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96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68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408" w:hanging="180"/>
      </w:pPr>
      <w:rPr>
        <w:rFonts w:cs="Times New Roman"/>
      </w:rPr>
    </w:lvl>
  </w:abstractNum>
  <w:abstractNum w:abstractNumId="22">
    <w:nsid w:val="46B8430D"/>
    <w:multiLevelType w:val="multilevel"/>
    <w:tmpl w:val="04A68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47C6385C"/>
    <w:multiLevelType w:val="hybridMultilevel"/>
    <w:tmpl w:val="9F7AA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6458AC"/>
    <w:multiLevelType w:val="hybridMultilevel"/>
    <w:tmpl w:val="F330F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3E6927"/>
    <w:multiLevelType w:val="hybridMultilevel"/>
    <w:tmpl w:val="687822A8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6">
    <w:nsid w:val="4D79626A"/>
    <w:multiLevelType w:val="hybridMultilevel"/>
    <w:tmpl w:val="87E62B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84879FB"/>
    <w:multiLevelType w:val="hybridMultilevel"/>
    <w:tmpl w:val="DD882B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9812EB"/>
    <w:multiLevelType w:val="hybridMultilevel"/>
    <w:tmpl w:val="E72641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C6F6812"/>
    <w:multiLevelType w:val="hybridMultilevel"/>
    <w:tmpl w:val="285EE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0D1CF4"/>
    <w:multiLevelType w:val="hybridMultilevel"/>
    <w:tmpl w:val="FEE2D716"/>
    <w:lvl w:ilvl="0" w:tplc="B34C06C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962256"/>
    <w:multiLevelType w:val="hybridMultilevel"/>
    <w:tmpl w:val="BC50D3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4652845"/>
    <w:multiLevelType w:val="hybridMultilevel"/>
    <w:tmpl w:val="0672BAAC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>
    <w:nsid w:val="7CFB789B"/>
    <w:multiLevelType w:val="hybridMultilevel"/>
    <w:tmpl w:val="51267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8265F4"/>
    <w:multiLevelType w:val="hybridMultilevel"/>
    <w:tmpl w:val="65CE0C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21"/>
  </w:num>
  <w:num w:numId="3">
    <w:abstractNumId w:val="28"/>
  </w:num>
  <w:num w:numId="4">
    <w:abstractNumId w:val="14"/>
  </w:num>
  <w:num w:numId="5">
    <w:abstractNumId w:val="26"/>
  </w:num>
  <w:num w:numId="6">
    <w:abstractNumId w:val="20"/>
  </w:num>
  <w:num w:numId="7">
    <w:abstractNumId w:val="34"/>
  </w:num>
  <w:num w:numId="8">
    <w:abstractNumId w:val="13"/>
  </w:num>
  <w:num w:numId="9">
    <w:abstractNumId w:val="22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25"/>
  </w:num>
  <w:num w:numId="21">
    <w:abstractNumId w:val="27"/>
  </w:num>
  <w:num w:numId="22">
    <w:abstractNumId w:val="17"/>
  </w:num>
  <w:num w:numId="23">
    <w:abstractNumId w:val="12"/>
  </w:num>
  <w:num w:numId="24">
    <w:abstractNumId w:val="15"/>
  </w:num>
  <w:num w:numId="25">
    <w:abstractNumId w:val="18"/>
  </w:num>
  <w:num w:numId="26">
    <w:abstractNumId w:val="24"/>
  </w:num>
  <w:num w:numId="27">
    <w:abstractNumId w:val="29"/>
  </w:num>
  <w:num w:numId="2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0"/>
  </w:num>
  <w:num w:numId="30">
    <w:abstractNumId w:val="16"/>
  </w:num>
  <w:num w:numId="31">
    <w:abstractNumId w:val="32"/>
  </w:num>
  <w:num w:numId="32">
    <w:abstractNumId w:val="31"/>
  </w:num>
  <w:num w:numId="33">
    <w:abstractNumId w:val="11"/>
  </w:num>
  <w:num w:numId="34">
    <w:abstractNumId w:val="33"/>
  </w:num>
  <w:num w:numId="35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/>
  <w:rsids>
    <w:rsidRoot w:val="00735062"/>
    <w:rsid w:val="000109FD"/>
    <w:rsid w:val="0001137B"/>
    <w:rsid w:val="00020FEB"/>
    <w:rsid w:val="0002501E"/>
    <w:rsid w:val="00031154"/>
    <w:rsid w:val="0004325A"/>
    <w:rsid w:val="00044494"/>
    <w:rsid w:val="00063D91"/>
    <w:rsid w:val="000658A6"/>
    <w:rsid w:val="00066E20"/>
    <w:rsid w:val="000837E2"/>
    <w:rsid w:val="000B3D0D"/>
    <w:rsid w:val="000B4142"/>
    <w:rsid w:val="000C3F52"/>
    <w:rsid w:val="000C7CFC"/>
    <w:rsid w:val="000E1525"/>
    <w:rsid w:val="000F182B"/>
    <w:rsid w:val="000F2174"/>
    <w:rsid w:val="000F656F"/>
    <w:rsid w:val="000F7AE4"/>
    <w:rsid w:val="00106CEB"/>
    <w:rsid w:val="001314EF"/>
    <w:rsid w:val="001442A1"/>
    <w:rsid w:val="0018227F"/>
    <w:rsid w:val="00216FEB"/>
    <w:rsid w:val="00225CEF"/>
    <w:rsid w:val="00236BFB"/>
    <w:rsid w:val="00263146"/>
    <w:rsid w:val="00275E61"/>
    <w:rsid w:val="002A7B41"/>
    <w:rsid w:val="002B2011"/>
    <w:rsid w:val="002B72C4"/>
    <w:rsid w:val="002C2C92"/>
    <w:rsid w:val="002F244B"/>
    <w:rsid w:val="002F7D0A"/>
    <w:rsid w:val="00314F46"/>
    <w:rsid w:val="00315D91"/>
    <w:rsid w:val="00343CE1"/>
    <w:rsid w:val="0035333A"/>
    <w:rsid w:val="00353B02"/>
    <w:rsid w:val="003604B8"/>
    <w:rsid w:val="00361A7B"/>
    <w:rsid w:val="003757A3"/>
    <w:rsid w:val="00387453"/>
    <w:rsid w:val="00394BB7"/>
    <w:rsid w:val="003A498A"/>
    <w:rsid w:val="003C625D"/>
    <w:rsid w:val="003D7D25"/>
    <w:rsid w:val="003E02FF"/>
    <w:rsid w:val="003E22CA"/>
    <w:rsid w:val="003E322E"/>
    <w:rsid w:val="003E4CBC"/>
    <w:rsid w:val="003F2057"/>
    <w:rsid w:val="00425B9C"/>
    <w:rsid w:val="00460B8E"/>
    <w:rsid w:val="00466789"/>
    <w:rsid w:val="00466CAC"/>
    <w:rsid w:val="00470F7B"/>
    <w:rsid w:val="0048716E"/>
    <w:rsid w:val="004B3CF2"/>
    <w:rsid w:val="004B65C7"/>
    <w:rsid w:val="004C4A49"/>
    <w:rsid w:val="004E0793"/>
    <w:rsid w:val="004E4162"/>
    <w:rsid w:val="004F57EA"/>
    <w:rsid w:val="005355E3"/>
    <w:rsid w:val="005357AD"/>
    <w:rsid w:val="005656AE"/>
    <w:rsid w:val="00573F3A"/>
    <w:rsid w:val="00581395"/>
    <w:rsid w:val="00595F7D"/>
    <w:rsid w:val="005B2599"/>
    <w:rsid w:val="005B7A61"/>
    <w:rsid w:val="005E5980"/>
    <w:rsid w:val="00601385"/>
    <w:rsid w:val="00604D34"/>
    <w:rsid w:val="00642DC2"/>
    <w:rsid w:val="00667D88"/>
    <w:rsid w:val="006739DD"/>
    <w:rsid w:val="006876C0"/>
    <w:rsid w:val="00695836"/>
    <w:rsid w:val="006A2B9D"/>
    <w:rsid w:val="006A5F30"/>
    <w:rsid w:val="006A7FF3"/>
    <w:rsid w:val="006C07F9"/>
    <w:rsid w:val="006D6028"/>
    <w:rsid w:val="00714250"/>
    <w:rsid w:val="00715608"/>
    <w:rsid w:val="00733A92"/>
    <w:rsid w:val="00735062"/>
    <w:rsid w:val="00745EE2"/>
    <w:rsid w:val="007713D6"/>
    <w:rsid w:val="0078022C"/>
    <w:rsid w:val="0078642F"/>
    <w:rsid w:val="007908D6"/>
    <w:rsid w:val="007C18C5"/>
    <w:rsid w:val="007E41C3"/>
    <w:rsid w:val="007E7580"/>
    <w:rsid w:val="007F69BD"/>
    <w:rsid w:val="00801D97"/>
    <w:rsid w:val="00812CDC"/>
    <w:rsid w:val="00813576"/>
    <w:rsid w:val="00816CF8"/>
    <w:rsid w:val="00830AFD"/>
    <w:rsid w:val="00830BA9"/>
    <w:rsid w:val="008723ED"/>
    <w:rsid w:val="00873DFA"/>
    <w:rsid w:val="00873E77"/>
    <w:rsid w:val="00876A65"/>
    <w:rsid w:val="0087742B"/>
    <w:rsid w:val="008907E4"/>
    <w:rsid w:val="00892562"/>
    <w:rsid w:val="008A3AB4"/>
    <w:rsid w:val="008B47CC"/>
    <w:rsid w:val="008C6225"/>
    <w:rsid w:val="008C69C4"/>
    <w:rsid w:val="008D20C0"/>
    <w:rsid w:val="008D256A"/>
    <w:rsid w:val="008E3F86"/>
    <w:rsid w:val="0091359E"/>
    <w:rsid w:val="00923E99"/>
    <w:rsid w:val="009431BA"/>
    <w:rsid w:val="0094355F"/>
    <w:rsid w:val="00983028"/>
    <w:rsid w:val="009A7842"/>
    <w:rsid w:val="009D19B1"/>
    <w:rsid w:val="009E4803"/>
    <w:rsid w:val="009F1F58"/>
    <w:rsid w:val="009F698D"/>
    <w:rsid w:val="00A029C1"/>
    <w:rsid w:val="00A049B0"/>
    <w:rsid w:val="00A35E91"/>
    <w:rsid w:val="00A36D37"/>
    <w:rsid w:val="00A404AC"/>
    <w:rsid w:val="00A4776F"/>
    <w:rsid w:val="00A54D79"/>
    <w:rsid w:val="00A64B26"/>
    <w:rsid w:val="00A74877"/>
    <w:rsid w:val="00A77B9F"/>
    <w:rsid w:val="00A80617"/>
    <w:rsid w:val="00AA1C05"/>
    <w:rsid w:val="00AD28E2"/>
    <w:rsid w:val="00AD424A"/>
    <w:rsid w:val="00AD4DE3"/>
    <w:rsid w:val="00AD68CE"/>
    <w:rsid w:val="00B045A8"/>
    <w:rsid w:val="00B11A44"/>
    <w:rsid w:val="00B20882"/>
    <w:rsid w:val="00B37196"/>
    <w:rsid w:val="00B55977"/>
    <w:rsid w:val="00B613D7"/>
    <w:rsid w:val="00B62EF2"/>
    <w:rsid w:val="00B86B40"/>
    <w:rsid w:val="00BA2B80"/>
    <w:rsid w:val="00BB0855"/>
    <w:rsid w:val="00BC3B22"/>
    <w:rsid w:val="00BE75C1"/>
    <w:rsid w:val="00BF1BCD"/>
    <w:rsid w:val="00C02EF9"/>
    <w:rsid w:val="00C135D1"/>
    <w:rsid w:val="00C50D0F"/>
    <w:rsid w:val="00C519D9"/>
    <w:rsid w:val="00C53391"/>
    <w:rsid w:val="00CA403C"/>
    <w:rsid w:val="00CB17A6"/>
    <w:rsid w:val="00CB1F3F"/>
    <w:rsid w:val="00CC5D3B"/>
    <w:rsid w:val="00CC7DFA"/>
    <w:rsid w:val="00CD3A56"/>
    <w:rsid w:val="00CF19BB"/>
    <w:rsid w:val="00CF1D6A"/>
    <w:rsid w:val="00D03C9C"/>
    <w:rsid w:val="00D2273D"/>
    <w:rsid w:val="00D32D72"/>
    <w:rsid w:val="00D63AC3"/>
    <w:rsid w:val="00D644A9"/>
    <w:rsid w:val="00D73712"/>
    <w:rsid w:val="00D74C9A"/>
    <w:rsid w:val="00D82BDA"/>
    <w:rsid w:val="00D868CA"/>
    <w:rsid w:val="00DA76A2"/>
    <w:rsid w:val="00DC142E"/>
    <w:rsid w:val="00DC55B4"/>
    <w:rsid w:val="00DD450D"/>
    <w:rsid w:val="00DE3671"/>
    <w:rsid w:val="00DF3988"/>
    <w:rsid w:val="00DF3D30"/>
    <w:rsid w:val="00DF4A1B"/>
    <w:rsid w:val="00E0406D"/>
    <w:rsid w:val="00E063EF"/>
    <w:rsid w:val="00E108F8"/>
    <w:rsid w:val="00E30DCE"/>
    <w:rsid w:val="00E33319"/>
    <w:rsid w:val="00E46B64"/>
    <w:rsid w:val="00E86FC0"/>
    <w:rsid w:val="00E9077E"/>
    <w:rsid w:val="00E974B7"/>
    <w:rsid w:val="00EB0941"/>
    <w:rsid w:val="00EB37F2"/>
    <w:rsid w:val="00EC4402"/>
    <w:rsid w:val="00EC6793"/>
    <w:rsid w:val="00EE2F02"/>
    <w:rsid w:val="00EE3734"/>
    <w:rsid w:val="00EE4DDC"/>
    <w:rsid w:val="00F07D01"/>
    <w:rsid w:val="00F1410B"/>
    <w:rsid w:val="00F42F8E"/>
    <w:rsid w:val="00F44068"/>
    <w:rsid w:val="00F44D50"/>
    <w:rsid w:val="00F608A7"/>
    <w:rsid w:val="00F66847"/>
    <w:rsid w:val="00F73A9E"/>
    <w:rsid w:val="00F73B77"/>
    <w:rsid w:val="00F84A59"/>
    <w:rsid w:val="00F85799"/>
    <w:rsid w:val="00F87C5D"/>
    <w:rsid w:val="00FA4FA8"/>
    <w:rsid w:val="00FB2966"/>
    <w:rsid w:val="00FE1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fillcolor="red" strokecolor="none"/>
    </o:shapedefaults>
    <o:shapelayout v:ext="edit">
      <o:idmap v:ext="edit" data="1"/>
      <o:rules v:ext="edit">
        <o:r id="V:Rule2" type="connector" idref="#_x0000_s1026"/>
        <o:r id="V:Rule3" type="connector" idref="#_x0000_s1027"/>
        <o:r id="V:Rule4" type="connector" idref="#_x0000_s1028"/>
        <o:r id="V:Rule9" type="connector" idref="#_x0000_s1037"/>
        <o:r id="V:Rule11" type="connector" idref="#_x0000_s1038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CF2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735062"/>
    <w:rPr>
      <w:rFonts w:cs="Times New Roman"/>
    </w:rPr>
  </w:style>
  <w:style w:type="paragraph" w:styleId="a3">
    <w:name w:val="Normal (Web)"/>
    <w:basedOn w:val="a"/>
    <w:uiPriority w:val="99"/>
    <w:rsid w:val="00C135D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a4">
    <w:name w:val="List Paragraph"/>
    <w:basedOn w:val="a"/>
    <w:uiPriority w:val="34"/>
    <w:qFormat/>
    <w:rsid w:val="008B47CC"/>
    <w:pPr>
      <w:ind w:left="720"/>
      <w:contextualSpacing/>
    </w:pPr>
    <w:rPr>
      <w:rFonts w:ascii="Calibri" w:eastAsia="Times New Roman" w:hAnsi="Calibri"/>
      <w:sz w:val="22"/>
      <w:lang w:eastAsia="ru-RU"/>
    </w:rPr>
  </w:style>
  <w:style w:type="table" w:styleId="a5">
    <w:name w:val="Table Grid"/>
    <w:basedOn w:val="a1"/>
    <w:uiPriority w:val="59"/>
    <w:locked/>
    <w:rsid w:val="00F44068"/>
    <w:rPr>
      <w:rFonts w:ascii="Calibri" w:eastAsia="Times New Roman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A049B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c0">
    <w:name w:val="c0"/>
    <w:rsid w:val="00A049B0"/>
  </w:style>
  <w:style w:type="character" w:customStyle="1" w:styleId="c1">
    <w:name w:val="c1"/>
    <w:rsid w:val="00A049B0"/>
  </w:style>
  <w:style w:type="paragraph" w:customStyle="1" w:styleId="Standard">
    <w:name w:val="Standard"/>
    <w:rsid w:val="006C07F9"/>
    <w:pPr>
      <w:suppressAutoHyphens/>
      <w:autoSpaceDN w:val="0"/>
    </w:pPr>
    <w:rPr>
      <w:rFonts w:eastAsia="Arial Unicode MS" w:cs="Arial Unicode MS"/>
      <w:color w:val="000000"/>
      <w:kern w:val="3"/>
      <w:sz w:val="24"/>
      <w:szCs w:val="24"/>
    </w:rPr>
  </w:style>
  <w:style w:type="character" w:styleId="a6">
    <w:name w:val="page number"/>
    <w:unhideWhenUsed/>
    <w:rsid w:val="006C07F9"/>
    <w:rPr>
      <w:lang w:val="ru-RU"/>
    </w:rPr>
  </w:style>
  <w:style w:type="paragraph" w:styleId="a7">
    <w:name w:val="No Spacing"/>
    <w:basedOn w:val="a"/>
    <w:uiPriority w:val="1"/>
    <w:qFormat/>
    <w:rsid w:val="004C4A49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73F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73F3A"/>
    <w:rPr>
      <w:rFonts w:ascii="Segoe UI" w:hAnsi="Segoe UI" w:cs="Segoe UI"/>
      <w:sz w:val="18"/>
      <w:szCs w:val="18"/>
      <w:lang w:eastAsia="en-US"/>
    </w:rPr>
  </w:style>
  <w:style w:type="character" w:customStyle="1" w:styleId="c3">
    <w:name w:val="c3"/>
    <w:basedOn w:val="a0"/>
    <w:rsid w:val="002A7B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770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://www.umka-nadym.ru/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ymkanadym@mail.r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2CE81D-9996-46AF-9C94-D45A5A719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1079</TotalTime>
  <Pages>7</Pages>
  <Words>1607</Words>
  <Characters>9162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10748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Умка</dc:creator>
  <cp:lastModifiedBy>Файзуллина А.Р.</cp:lastModifiedBy>
  <cp:revision>17</cp:revision>
  <cp:lastPrinted>2019-01-13T10:29:00Z</cp:lastPrinted>
  <dcterms:created xsi:type="dcterms:W3CDTF">2019-01-10T11:44:00Z</dcterms:created>
  <dcterms:modified xsi:type="dcterms:W3CDTF">2019-01-21T13:23:00Z</dcterms:modified>
</cp:coreProperties>
</file>